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43" w:rsidRPr="002E32DE" w:rsidRDefault="00ED7843" w:rsidP="00ED7843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Розроблено уповноваженою особою з питань </w:t>
      </w:r>
    </w:p>
    <w:p w:rsidR="00ED7843" w:rsidRPr="002E32DE" w:rsidRDefault="00ED7843" w:rsidP="00ED7843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запобігання та виявлення корупції </w:t>
      </w:r>
    </w:p>
    <w:p w:rsidR="00ED7843" w:rsidRPr="002E32DE" w:rsidRDefault="00ED7843" w:rsidP="00ED7843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у Львівській обласній раді </w:t>
      </w:r>
      <w:r w:rsidR="005F47BE" w:rsidRPr="005F47BE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  <w:t>12.01.2021</w:t>
      </w:r>
    </w:p>
    <w:p w:rsidR="00ED7843" w:rsidRDefault="00ED7843" w:rsidP="00ED7843">
      <w:pPr>
        <w:shd w:val="clear" w:color="auto" w:fill="FFFFFF"/>
        <w:spacing w:before="75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ED7843" w:rsidRDefault="00ED7843" w:rsidP="00ED7843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План </w:t>
      </w:r>
      <w:bookmarkStart w:id="0" w:name="_GoBack"/>
      <w:bookmarkEnd w:id="0"/>
    </w:p>
    <w:p w:rsidR="00926A44" w:rsidRDefault="00ED7843" w:rsidP="00ED7843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заходів щодо запобігання </w:t>
      </w:r>
      <w:r w:rsidR="00926A44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корупційним правопорушенням та правопорушенням </w:t>
      </w:r>
    </w:p>
    <w:p w:rsidR="00ED7843" w:rsidRPr="009A7F28" w:rsidRDefault="00926A44" w:rsidP="00ED7843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пов</w:t>
      </w:r>
      <w:proofErr w:type="spellEnd"/>
      <w:r w:rsidRPr="00926A44">
        <w:rPr>
          <w:rFonts w:eastAsia="Times New Roman" w:cs="Times New Roman"/>
          <w:b/>
          <w:bCs/>
          <w:color w:val="000000" w:themeColor="text1"/>
          <w:sz w:val="24"/>
          <w:szCs w:val="24"/>
          <w:lang w:val="ru-RU" w:eastAsia="uk-UA"/>
        </w:rPr>
        <w:t>’</w:t>
      </w:r>
      <w:proofErr w:type="spellStart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язаних</w:t>
      </w:r>
      <w:proofErr w:type="spellEnd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з корупцією </w:t>
      </w:r>
      <w:r w:rsidR="00ED7843"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в Львівській обласній раді</w:t>
      </w:r>
      <w:r w:rsidR="00ED7843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на 2021</w:t>
      </w:r>
      <w:r w:rsidR="00ED7843"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рік</w:t>
      </w:r>
    </w:p>
    <w:p w:rsidR="00ED7843" w:rsidRPr="009A7F28" w:rsidRDefault="00ED7843" w:rsidP="00ED7843">
      <w:pPr>
        <w:shd w:val="clear" w:color="auto" w:fill="FFFFFF"/>
        <w:spacing w:before="75" w:after="225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70"/>
        <w:gridCol w:w="1985"/>
        <w:gridCol w:w="5669"/>
      </w:tblGrid>
      <w:tr w:rsidR="005B51B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№</w:t>
            </w: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5B51B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5B51BA" w:rsidRDefault="005B51BA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0C4C14" w:rsidRDefault="005B51BA" w:rsidP="005B51BA">
            <w:pPr>
              <w:spacing w:before="75" w:after="225" w:line="240" w:lineRule="auto"/>
              <w:rPr>
                <w:sz w:val="24"/>
                <w:szCs w:val="24"/>
              </w:rPr>
            </w:pPr>
            <w:r w:rsidRPr="005B51BA">
              <w:rPr>
                <w:sz w:val="24"/>
                <w:szCs w:val="24"/>
              </w:rPr>
              <w:t xml:space="preserve">Вжиття заходів з виявлення конфлікту інтересів та сприяння його врегулюванню, інформування </w:t>
            </w:r>
            <w:r>
              <w:rPr>
                <w:sz w:val="24"/>
                <w:szCs w:val="24"/>
              </w:rPr>
              <w:t xml:space="preserve">(у разі виявлення) </w:t>
            </w:r>
            <w:r w:rsidRPr="005B51BA">
              <w:rPr>
                <w:sz w:val="24"/>
                <w:szCs w:val="24"/>
              </w:rPr>
              <w:t xml:space="preserve">керівництва </w:t>
            </w:r>
            <w:r>
              <w:rPr>
                <w:sz w:val="24"/>
                <w:szCs w:val="24"/>
              </w:rPr>
              <w:t>обласної ради</w:t>
            </w:r>
            <w:r w:rsidRPr="005B51BA">
              <w:rPr>
                <w:sz w:val="24"/>
                <w:szCs w:val="24"/>
              </w:rPr>
              <w:t xml:space="preserve"> та Національного агентства </w:t>
            </w:r>
            <w:r>
              <w:rPr>
                <w:sz w:val="24"/>
                <w:szCs w:val="24"/>
              </w:rPr>
              <w:t xml:space="preserve">з питань запобігання корупції </w:t>
            </w:r>
            <w:r w:rsidRPr="005B51BA">
              <w:rPr>
                <w:sz w:val="24"/>
                <w:szCs w:val="24"/>
              </w:rPr>
              <w:t>про виявлення конфлікту інтересів та заходи, що вжиті для його врегулювання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5B51BA" w:rsidRDefault="005B51BA" w:rsidP="003D5EC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96115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ротягом 2021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5B51B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9A7F28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="005B51BA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0C4C14" w:rsidRDefault="005B51BA" w:rsidP="00926A44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C4C14">
              <w:rPr>
                <w:sz w:val="24"/>
                <w:szCs w:val="24"/>
              </w:rPr>
              <w:t xml:space="preserve">Забезпечити належне функціонування </w:t>
            </w:r>
            <w:r w:rsidR="00926A44">
              <w:rPr>
                <w:sz w:val="24"/>
                <w:szCs w:val="24"/>
              </w:rPr>
              <w:t>каналів</w:t>
            </w:r>
            <w:r w:rsidRPr="000C4C14">
              <w:rPr>
                <w:sz w:val="24"/>
                <w:szCs w:val="24"/>
              </w:rPr>
              <w:t xml:space="preserve"> зв’язку для повідомлень про коруп</w:t>
            </w:r>
            <w:r w:rsidR="007D7DFD">
              <w:rPr>
                <w:sz w:val="24"/>
                <w:szCs w:val="24"/>
              </w:rPr>
              <w:t>цію і розгляд таких повідомлень, співпраця з викривачами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Default="005B51BA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96115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ротягом 2021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5B51B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  <w:r w:rsidR="005B51BA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3D5EC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Забезпечувати якісний добір кадрів на засадах неупередженого конкурсного відбору, їх об’єктивну атестацію, щорічну оцінку виконання  посадовими ос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обами органів місцевого самовря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дування покладе</w:t>
            </w:r>
            <w:r w:rsidR="00926A44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них на них обов’язків і завдань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96115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ротягом</w:t>
            </w:r>
            <w:r w:rsidR="0096115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2021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Конкурсна комісія на заміщення вакантних посад у виконавчому </w:t>
            </w:r>
            <w:proofErr w:type="spellStart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апараті</w:t>
            </w:r>
            <w:proofErr w:type="spellEnd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</w:t>
            </w:r>
          </w:p>
          <w:p w:rsidR="003D5EC7" w:rsidRDefault="003D5EC7" w:rsidP="003D5EC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Юридичний відділ</w:t>
            </w:r>
          </w:p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B51B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</w:t>
            </w:r>
            <w:r w:rsidR="005B51BA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3D5EC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Здійснити перевірку фактів подання посадовими особами обласної ради електронних декларацій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кандидата на посаду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перед звільненням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після звільнення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щорічна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) 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та повідомляти Національне агентство про випадки неподання чи несвоєчасного подання таких декларацій у визначеному 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законодавством порядку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 строки визначені чинним законодавством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96639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639A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639A" w:rsidRPr="009A7F28" w:rsidRDefault="0096639A" w:rsidP="0096639A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6639A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спеціальної перевірки стосовно осіб, які претендують на зайняття посад в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обласній раді</w:t>
            </w:r>
            <w:r w:rsidRPr="0096639A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, які передбачають зайняття відповідального або особливо відповідального становища, та посад з підвищеним корупційним ризиком, перелік яких затверджується Національним агентством</w:t>
            </w:r>
            <w:r w:rsidR="003D5EC7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питань запобігання корупції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639A" w:rsidRDefault="007D7DFD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 </w:t>
            </w:r>
            <w:r w:rsidR="0096115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випадках і строки визначені чинним законодавством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EC7" w:rsidRDefault="003D5EC7" w:rsidP="003D5EC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Юридичний відділ</w:t>
            </w:r>
          </w:p>
          <w:p w:rsidR="007D7DFD" w:rsidRPr="009A7F28" w:rsidRDefault="007D7DFD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5B51B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  <w:r w:rsidR="005B51BA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961151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Надавати, у межах компетенції,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консультаційну,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методичну допомогу щодо застосування антикорупційного законодавства </w:t>
            </w:r>
            <w:r w:rsidR="0096115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посадовим особам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депутатам обласної ради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проводити навчання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961151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2021</w:t>
            </w:r>
            <w:r w:rsidR="005B51BA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96639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639A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639A" w:rsidRPr="007D7DFD" w:rsidRDefault="0096639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службового </w:t>
            </w:r>
            <w:r w:rsidR="007D7DFD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розслідування, з метою виявлення причин та умов, що призвели до вчинення корупційного або пов</w:t>
            </w:r>
            <w:r w:rsidR="007D7DFD" w:rsidRPr="007D7DFD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="007D7DFD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язаного з корупцією правоп</w:t>
            </w:r>
            <w:r w:rsidR="00926A44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орушення або невиконання вимог з</w:t>
            </w:r>
            <w:r w:rsidR="007D7DFD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акону в інший спосіб, за поданням спеціально уповноваженого суб</w:t>
            </w:r>
            <w:r w:rsidR="007D7DFD" w:rsidRPr="007D7DFD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="007D7DFD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єкта у сфері протидії корупції або приписом Національного агентства з питань запобігання корупції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639A" w:rsidRDefault="00961151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 випадках і строки визначені чинним законодавством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7DFD" w:rsidRDefault="003D5EC7" w:rsidP="007D7DFD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Юридичний відділ</w:t>
            </w:r>
          </w:p>
          <w:p w:rsidR="0096639A" w:rsidRPr="009A7F28" w:rsidRDefault="007D7DFD" w:rsidP="007D7DFD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5B51B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9A7F28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="005B51BA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Забезпечити розміщення актуальної інформації антикорупційного спрямування на інформаційному стенді,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офіційному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веб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сайті</w:t>
            </w:r>
            <w:proofErr w:type="spellEnd"/>
            <w:r w:rsidR="00926A44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6115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 </w:t>
            </w:r>
            <w:r w:rsidR="00926A44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 розділі «Запобігання проявам корупції»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9A7F28" w:rsidRDefault="00961151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2021</w:t>
            </w:r>
            <w:r w:rsidR="005B51BA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5B51BA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  <w:r w:rsidR="005B51BA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Брати участь у навчаннях</w:t>
            </w:r>
            <w:r w:rsidR="00926A44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r w:rsidR="00961151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проходити </w:t>
            </w:r>
            <w:r w:rsidR="00926A44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підвищення кваліфікації)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щодо запобігання корупції, зокрема що проводитимуться 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аціональним агентством з питань запобігання корупції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961151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2021</w:t>
            </w:r>
            <w:r w:rsidR="005B51BA"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1BA" w:rsidRPr="009A7F28" w:rsidRDefault="005B51BA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3D5EC7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EC7" w:rsidRDefault="003D5EC7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A44" w:rsidRPr="00926A44" w:rsidRDefault="003D5EC7" w:rsidP="00926A44">
            <w:pPr>
              <w:shd w:val="clear" w:color="auto" w:fill="FFFFFF"/>
              <w:spacing w:before="75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26A44"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</w:rPr>
              <w:t xml:space="preserve">Розробка Плану заходів щодо запобігання </w:t>
            </w:r>
            <w:r w:rsidR="00926A44" w:rsidRPr="00926A4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корупційним правопорушенням та правопорушенням пов’язаних з корупцією в Львівській обласній раді на 2022 рік</w:t>
            </w:r>
          </w:p>
          <w:p w:rsidR="003D5EC7" w:rsidRPr="009A7F28" w:rsidRDefault="003D5EC7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EC7" w:rsidRDefault="00961151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До 28 грудня 2021 року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EC7" w:rsidRPr="009A7F28" w:rsidRDefault="00926A44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961151" w:rsidRPr="009A7F28" w:rsidTr="005B51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51" w:rsidRDefault="00961151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51" w:rsidRPr="00961151" w:rsidRDefault="00961151" w:rsidP="00926A44">
            <w:pPr>
              <w:shd w:val="clear" w:color="auto" w:fill="FFFFFF"/>
              <w:spacing w:before="75" w:line="240" w:lineRule="auto"/>
              <w:jc w:val="both"/>
              <w:rPr>
                <w:rFonts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61151">
              <w:rPr>
                <w:rFonts w:cs="Times New Roman"/>
                <w:color w:val="1D1D1B"/>
                <w:sz w:val="24"/>
                <w:szCs w:val="24"/>
                <w:shd w:val="clear" w:color="auto" w:fill="FFFFFF"/>
              </w:rPr>
              <w:t xml:space="preserve">Підготовка та розміщення на </w:t>
            </w:r>
            <w:proofErr w:type="spellStart"/>
            <w:r w:rsidRPr="00961151">
              <w:rPr>
                <w:rFonts w:cs="Times New Roman"/>
                <w:color w:val="1D1D1B"/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Pr="00961151">
              <w:rPr>
                <w:rFonts w:cs="Times New Roman"/>
                <w:color w:val="1D1D1B"/>
                <w:sz w:val="24"/>
                <w:szCs w:val="24"/>
                <w:shd w:val="clear" w:color="auto" w:fill="FFFFFF"/>
              </w:rPr>
              <w:t xml:space="preserve"> обласної ради звіту про стан виконання Плану заходів щодо запобігання корупції</w:t>
            </w:r>
            <w:r>
              <w:rPr>
                <w:rFonts w:cs="Times New Roman"/>
                <w:color w:val="1D1D1B"/>
                <w:sz w:val="24"/>
                <w:szCs w:val="24"/>
                <w:shd w:val="clear" w:color="auto" w:fill="FFFFFF"/>
              </w:rPr>
              <w:t xml:space="preserve"> на 2021 рік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51" w:rsidRDefault="00961151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До 15 лютого 2022 року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51" w:rsidRPr="009A7F28" w:rsidRDefault="00961151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</w:tbl>
    <w:p w:rsidR="00ED7843" w:rsidRPr="000C4C14" w:rsidRDefault="00ED7843" w:rsidP="00ED7843">
      <w:pPr>
        <w:shd w:val="clear" w:color="auto" w:fill="FFFFFF"/>
        <w:spacing w:before="75" w:after="225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ED7843" w:rsidRPr="009A7F28" w:rsidRDefault="00ED7843" w:rsidP="00ED7843">
      <w:pPr>
        <w:rPr>
          <w:rFonts w:cs="Times New Roman"/>
          <w:b/>
          <w:color w:val="000000" w:themeColor="text1"/>
          <w:sz w:val="24"/>
          <w:szCs w:val="24"/>
        </w:rPr>
      </w:pPr>
      <w:r w:rsidRPr="009A7F28">
        <w:rPr>
          <w:rFonts w:cs="Times New Roman"/>
          <w:b/>
          <w:color w:val="000000" w:themeColor="text1"/>
          <w:sz w:val="24"/>
          <w:szCs w:val="24"/>
        </w:rPr>
        <w:t>Уповноважена особа з питань запобігання та</w:t>
      </w:r>
    </w:p>
    <w:p w:rsidR="00ED7843" w:rsidRDefault="00ED7843" w:rsidP="00ED7843">
      <w:pPr>
        <w:rPr>
          <w:rFonts w:cs="Times New Roman"/>
          <w:b/>
          <w:color w:val="000000" w:themeColor="text1"/>
          <w:sz w:val="24"/>
          <w:szCs w:val="24"/>
        </w:rPr>
      </w:pPr>
      <w:r w:rsidRPr="009A7F28">
        <w:rPr>
          <w:rFonts w:cs="Times New Roman"/>
          <w:b/>
          <w:color w:val="000000" w:themeColor="text1"/>
          <w:sz w:val="24"/>
          <w:szCs w:val="24"/>
        </w:rPr>
        <w:t>виявлення корупції у Львівській обласній раді</w:t>
      </w:r>
      <w:r>
        <w:rPr>
          <w:rFonts w:cs="Times New Roman"/>
          <w:b/>
          <w:color w:val="000000" w:themeColor="text1"/>
          <w:sz w:val="24"/>
          <w:szCs w:val="24"/>
        </w:rPr>
        <w:t>,</w:t>
      </w:r>
    </w:p>
    <w:p w:rsidR="00A44C81" w:rsidRPr="00ED7843" w:rsidRDefault="00ED7843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радник юридичного відділу</w:t>
      </w:r>
      <w:r w:rsidRPr="009A7F28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A7F28">
        <w:rPr>
          <w:rFonts w:cs="Times New Roman"/>
          <w:b/>
          <w:color w:val="000000" w:themeColor="text1"/>
          <w:sz w:val="24"/>
          <w:szCs w:val="24"/>
        </w:rPr>
        <w:t xml:space="preserve">Соломія ГАТАЛЯК   </w:t>
      </w:r>
    </w:p>
    <w:sectPr w:rsidR="00A44C81" w:rsidRPr="00ED7843" w:rsidSect="002E32DE">
      <w:pgSz w:w="16838" w:h="11906" w:orient="landscape"/>
      <w:pgMar w:top="1417" w:right="1134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84"/>
    <w:rsid w:val="003D5EC7"/>
    <w:rsid w:val="004D5184"/>
    <w:rsid w:val="005B51BA"/>
    <w:rsid w:val="005F47BE"/>
    <w:rsid w:val="007D7DFD"/>
    <w:rsid w:val="00926A44"/>
    <w:rsid w:val="00961151"/>
    <w:rsid w:val="0096639A"/>
    <w:rsid w:val="00A44C81"/>
    <w:rsid w:val="00A8347A"/>
    <w:rsid w:val="00AF00C3"/>
    <w:rsid w:val="00E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92C9"/>
  <w15:chartTrackingRefBased/>
  <w15:docId w15:val="{0B83F15C-57BF-46B5-8BBE-00C21BB7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5">
    <w:name w:val="Normal (Web)"/>
    <w:basedOn w:val="a"/>
    <w:uiPriority w:val="99"/>
    <w:semiHidden/>
    <w:unhideWhenUsed/>
    <w:rsid w:val="003D5E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61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2021-08-06T11:15:00Z</cp:lastPrinted>
  <dcterms:created xsi:type="dcterms:W3CDTF">2021-08-06T08:19:00Z</dcterms:created>
  <dcterms:modified xsi:type="dcterms:W3CDTF">2021-08-06T11:58:00Z</dcterms:modified>
</cp:coreProperties>
</file>