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38" w:rsidRPr="004B5435" w:rsidRDefault="00C01838" w:rsidP="00C0183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Аналіз </w:t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регуляторного </w:t>
      </w:r>
      <w:r w:rsidRPr="004B543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впливу</w:t>
      </w:r>
    </w:p>
    <w:p w:rsidR="00C01838" w:rsidRPr="00C01838" w:rsidRDefault="00C01838" w:rsidP="00C0183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71523" w:rsidRDefault="00C01838" w:rsidP="00571523">
      <w:pPr>
        <w:pStyle w:val="a3"/>
        <w:spacing w:before="0" w:beforeAutospacing="0" w:after="0" w:afterAutospacing="0"/>
        <w:ind w:firstLine="567"/>
        <w:jc w:val="both"/>
      </w:pPr>
      <w:r w:rsidRPr="00C01838">
        <w:t>Цей аналіз підготовлений з метою затвердження рішенн</w:t>
      </w:r>
      <w:r w:rsidR="00E3345F">
        <w:t>ям Львівської обласної ради проє</w:t>
      </w:r>
      <w:r w:rsidRPr="00C01838">
        <w:t>кту рішення Львівської обласної ради «Про оренду майна спільної власності територіальних громад області».</w:t>
      </w:r>
    </w:p>
    <w:p w:rsidR="00571523" w:rsidRDefault="00571523" w:rsidP="00571523">
      <w:pPr>
        <w:pStyle w:val="a3"/>
        <w:spacing w:before="0" w:beforeAutospacing="0" w:after="0" w:afterAutospacing="0"/>
        <w:ind w:firstLine="567"/>
        <w:jc w:val="both"/>
      </w:pPr>
    </w:p>
    <w:p w:rsidR="00C01838" w:rsidRPr="00571523" w:rsidRDefault="00571523" w:rsidP="00571523">
      <w:pPr>
        <w:pStyle w:val="a3"/>
        <w:spacing w:before="0" w:beforeAutospacing="0" w:after="0" w:afterAutospacing="0"/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lang w:val="en-US"/>
        </w:rPr>
        <w:t>I</w:t>
      </w:r>
      <w:r>
        <w:rPr>
          <w:b/>
          <w:bCs/>
        </w:rPr>
        <w:t xml:space="preserve">. </w:t>
      </w:r>
      <w:r w:rsidR="00C01838" w:rsidRPr="00495928">
        <w:rPr>
          <w:b/>
          <w:bCs/>
        </w:rPr>
        <w:t>Визначення проблеми</w:t>
      </w:r>
    </w:p>
    <w:p w:rsidR="00C01838" w:rsidRPr="00495928" w:rsidRDefault="00C01838" w:rsidP="00C01838">
      <w:pPr>
        <w:pStyle w:val="a4"/>
        <w:shd w:val="clear" w:color="auto" w:fill="FFFFFF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01838" w:rsidRDefault="00C01838" w:rsidP="00C018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Необхідність прийняття </w:t>
      </w:r>
      <w:r w:rsidRPr="00C01838">
        <w:rPr>
          <w:rFonts w:ascii="Times New Roman" w:hAnsi="Times New Roman" w:cs="Times New Roman"/>
          <w:sz w:val="24"/>
          <w:szCs w:val="24"/>
        </w:rPr>
        <w:t xml:space="preserve">рішення </w:t>
      </w:r>
      <w:r w:rsidRPr="00C01838">
        <w:rPr>
          <w:rFonts w:ascii="Times New Roman" w:hAnsi="Times New Roman" w:cs="Times New Roman"/>
          <w:sz w:val="24"/>
          <w:szCs w:val="24"/>
          <w:lang w:eastAsia="uk-UA"/>
        </w:rPr>
        <w:t>Львівської обласної ради «Про оренду майна спільної власності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територіальних громад області» 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>зумовлен</w:t>
      </w:r>
      <w:r>
        <w:rPr>
          <w:rFonts w:ascii="Times New Roman" w:hAnsi="Times New Roman" w:cs="Times New Roman"/>
          <w:sz w:val="24"/>
          <w:szCs w:val="24"/>
          <w:lang w:eastAsia="uk-UA"/>
        </w:rPr>
        <w:t>а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 потребою</w:t>
      </w:r>
      <w:r w:rsidRPr="00A52528">
        <w:rPr>
          <w:rFonts w:ascii="Times New Roman" w:hAnsi="Times New Roman" w:cs="Times New Roman"/>
          <w:color w:val="00B050"/>
          <w:sz w:val="24"/>
          <w:szCs w:val="24"/>
          <w:lang w:eastAsia="uk-UA"/>
        </w:rPr>
        <w:t xml:space="preserve"> </w:t>
      </w:r>
      <w:r w:rsidRPr="007230CA">
        <w:rPr>
          <w:rFonts w:ascii="Times New Roman" w:hAnsi="Times New Roman" w:cs="Times New Roman"/>
          <w:sz w:val="24"/>
          <w:szCs w:val="24"/>
          <w:lang w:eastAsia="uk-UA"/>
        </w:rPr>
        <w:t>приведення діяльності до вимог Закону України «Про оренду державного та комунального майна» від 03.10.2019 р. № 157-</w:t>
      </w:r>
      <w:r w:rsidRPr="007230CA">
        <w:rPr>
          <w:rFonts w:ascii="Times New Roman" w:hAnsi="Times New Roman" w:cs="Times New Roman"/>
          <w:sz w:val="24"/>
          <w:szCs w:val="24"/>
          <w:lang w:val="en-US" w:eastAsia="uk-UA"/>
        </w:rPr>
        <w:t>IX</w:t>
      </w:r>
      <w:r w:rsidRPr="007230CA">
        <w:rPr>
          <w:rFonts w:ascii="Times New Roman" w:hAnsi="Times New Roman" w:cs="Times New Roman"/>
          <w:sz w:val="24"/>
          <w:szCs w:val="24"/>
          <w:lang w:eastAsia="uk-UA"/>
        </w:rPr>
        <w:t xml:space="preserve"> (далі-Закон) і постанови Кабінету Міністрів України від 03.06.2020 № 483 «Деякі питання оренди державного та комунального майна» від 03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.06.2020 № 483 (далі-Постанова), </w:t>
      </w:r>
      <w:r w:rsidRPr="007230C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uk-UA"/>
        </w:rPr>
        <w:t>урегулювання орендних відносин,</w:t>
      </w:r>
      <w:r>
        <w:rPr>
          <w:rFonts w:ascii="Times New Roman" w:hAnsi="Times New Roman" w:cs="Times New Roman"/>
          <w:color w:val="00B050"/>
          <w:sz w:val="24"/>
          <w:szCs w:val="24"/>
          <w:lang w:eastAsia="uk-UA"/>
        </w:rPr>
        <w:t xml:space="preserve"> </w:t>
      </w:r>
      <w:r w:rsidRPr="00A538F2">
        <w:rPr>
          <w:rFonts w:ascii="Times New Roman" w:hAnsi="Times New Roman" w:cs="Times New Roman"/>
          <w:sz w:val="24"/>
          <w:szCs w:val="24"/>
          <w:lang w:eastAsia="uk-UA"/>
        </w:rPr>
        <w:t xml:space="preserve">збільшення надходжень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до бюджету Львівської області </w:t>
      </w:r>
      <w:r w:rsidRPr="00457B41">
        <w:rPr>
          <w:rFonts w:ascii="Times New Roman" w:hAnsi="Times New Roman" w:cs="Times New Roman"/>
          <w:sz w:val="24"/>
          <w:szCs w:val="24"/>
          <w:lang w:eastAsia="uk-UA"/>
        </w:rPr>
        <w:t xml:space="preserve">і </w:t>
      </w:r>
      <w:r w:rsidRPr="00457B41">
        <w:rPr>
          <w:rFonts w:ascii="Times New Roman" w:hAnsi="Times New Roman" w:cs="Times New Roman"/>
          <w:sz w:val="24"/>
          <w:szCs w:val="24"/>
        </w:rPr>
        <w:t xml:space="preserve"> використання майна для суспільних потреб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1838" w:rsidRDefault="00C01838" w:rsidP="00C018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01838" w:rsidRPr="004B5435" w:rsidRDefault="00C01838" w:rsidP="00C018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Без </w:t>
      </w:r>
      <w:r w:rsidRPr="00C01838">
        <w:rPr>
          <w:rFonts w:ascii="Times New Roman" w:hAnsi="Times New Roman" w:cs="Times New Roman"/>
          <w:sz w:val="24"/>
          <w:szCs w:val="24"/>
        </w:rPr>
        <w:t xml:space="preserve">рішення </w:t>
      </w:r>
      <w:r w:rsidRPr="00C01838">
        <w:rPr>
          <w:rFonts w:ascii="Times New Roman" w:hAnsi="Times New Roman" w:cs="Times New Roman"/>
          <w:sz w:val="24"/>
          <w:szCs w:val="24"/>
          <w:lang w:eastAsia="uk-UA"/>
        </w:rPr>
        <w:t>Львівської обласної ради «Про оренду майна спільної власності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територіальних громад області» (далі – Рішення) майно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uk-UA"/>
        </w:rPr>
        <w:t>облради не можливо передавати в оренду, що призведе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 до недоотримання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надходжень до бюджету області і не використання майна для суспільних потреб. </w:t>
      </w:r>
    </w:p>
    <w:p w:rsidR="00C01838" w:rsidRDefault="00C01838" w:rsidP="00C018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01838" w:rsidRPr="004B5435" w:rsidRDefault="00C01838" w:rsidP="00C018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01838" w:rsidRPr="004B5435" w:rsidRDefault="00C01838" w:rsidP="00C0183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Основні групи (підгрупи), на які </w:t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скерову</w:t>
      </w:r>
      <w:r w:rsidRPr="004B543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ється вплив при підготовці проекту: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92"/>
        <w:gridCol w:w="1425"/>
        <w:gridCol w:w="1410"/>
      </w:tblGrid>
      <w:tr w:rsidR="00C01838" w:rsidRPr="00FA0E6C" w:rsidTr="009266E9">
        <w:trPr>
          <w:tblCellSpacing w:w="0" w:type="dxa"/>
          <w:jc w:val="center"/>
        </w:trPr>
        <w:tc>
          <w:tcPr>
            <w:tcW w:w="62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Групи (підгрупи)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Ні</w:t>
            </w:r>
          </w:p>
        </w:tc>
      </w:tr>
      <w:tr w:rsidR="00C01838" w:rsidRPr="00FA0E6C" w:rsidTr="009266E9">
        <w:trPr>
          <w:tblCellSpacing w:w="0" w:type="dxa"/>
          <w:jc w:val="center"/>
        </w:trPr>
        <w:tc>
          <w:tcPr>
            <w:tcW w:w="62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Громадяни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01838" w:rsidRPr="00FA0E6C" w:rsidTr="009266E9">
        <w:trPr>
          <w:tblCellSpacing w:w="0" w:type="dxa"/>
          <w:jc w:val="center"/>
        </w:trPr>
        <w:tc>
          <w:tcPr>
            <w:tcW w:w="62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01838" w:rsidRPr="00FA0E6C" w:rsidTr="009266E9">
        <w:trPr>
          <w:tblCellSpacing w:w="0" w:type="dxa"/>
          <w:jc w:val="center"/>
        </w:trPr>
        <w:tc>
          <w:tcPr>
            <w:tcW w:w="62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left="-55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Суб'є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кти</w:t>
            </w:r>
            <w:proofErr w:type="spellEnd"/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господарювання,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01838" w:rsidRPr="00FA0E6C" w:rsidTr="009266E9">
        <w:trPr>
          <w:tblCellSpacing w:w="0" w:type="dxa"/>
          <w:jc w:val="center"/>
        </w:trPr>
        <w:tc>
          <w:tcPr>
            <w:tcW w:w="62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тому числі суб'єкти малого підприємництва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01838" w:rsidRPr="004B5435" w:rsidRDefault="00C01838" w:rsidP="00C0183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C01838" w:rsidRDefault="00C01838" w:rsidP="00C0183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Прийняття </w:t>
      </w:r>
      <w:r>
        <w:t>Рішення</w:t>
      </w:r>
      <w:r>
        <w:rPr>
          <w:color w:val="000000"/>
        </w:rPr>
        <w:t xml:space="preserve"> </w:t>
      </w:r>
      <w:r w:rsidRPr="004B5435">
        <w:rPr>
          <w:color w:val="000000"/>
        </w:rPr>
        <w:t xml:space="preserve">забезпечить </w:t>
      </w:r>
      <w:r>
        <w:rPr>
          <w:color w:val="000000"/>
        </w:rPr>
        <w:t xml:space="preserve">можливість </w:t>
      </w:r>
      <w:r>
        <w:t>передавати в оренду</w:t>
      </w:r>
      <w:r>
        <w:rPr>
          <w:color w:val="00B050"/>
        </w:rPr>
        <w:t xml:space="preserve"> </w:t>
      </w:r>
      <w:r w:rsidRPr="00CE2FAA">
        <w:t>майно і</w:t>
      </w:r>
      <w:r>
        <w:rPr>
          <w:color w:val="00B050"/>
        </w:rPr>
        <w:t xml:space="preserve"> </w:t>
      </w:r>
      <w:r w:rsidR="00571523">
        <w:t>надходження</w:t>
      </w:r>
      <w:r>
        <w:t xml:space="preserve"> коштів до бюджету області</w:t>
      </w:r>
      <w:r>
        <w:rPr>
          <w:color w:val="00B050"/>
        </w:rPr>
        <w:t xml:space="preserve">. </w:t>
      </w:r>
    </w:p>
    <w:p w:rsidR="00C01838" w:rsidRDefault="00C01838" w:rsidP="00C0183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C01838" w:rsidRPr="004B5435" w:rsidRDefault="00C01838" w:rsidP="00C01838">
      <w:pPr>
        <w:pStyle w:val="rvps12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rvts15"/>
          <w:b/>
          <w:bCs/>
          <w:color w:val="000000"/>
          <w:bdr w:val="none" w:sz="0" w:space="0" w:color="auto" w:frame="1"/>
        </w:rPr>
      </w:pPr>
      <w:r w:rsidRPr="004B5435">
        <w:rPr>
          <w:rStyle w:val="rvts15"/>
          <w:b/>
          <w:bCs/>
          <w:color w:val="000000"/>
          <w:bdr w:val="none" w:sz="0" w:space="0" w:color="auto" w:frame="1"/>
        </w:rPr>
        <w:t>II. Цілі державного регулювання</w:t>
      </w:r>
    </w:p>
    <w:p w:rsidR="00C01838" w:rsidRDefault="00C01838" w:rsidP="00C018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01838" w:rsidRDefault="00571523" w:rsidP="00C0183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t>Прийняття Р</w:t>
      </w:r>
      <w:r w:rsidR="00C01838" w:rsidRPr="004B5435">
        <w:t xml:space="preserve">ішення, </w:t>
      </w:r>
      <w:r w:rsidR="00C01838" w:rsidRPr="004B5435">
        <w:rPr>
          <w:color w:val="000000"/>
        </w:rPr>
        <w:t xml:space="preserve">забезпечить </w:t>
      </w:r>
      <w:r w:rsidR="00C01838">
        <w:rPr>
          <w:color w:val="000000"/>
        </w:rPr>
        <w:t xml:space="preserve">можливість </w:t>
      </w:r>
      <w:r w:rsidR="00C01838" w:rsidRPr="007230CA">
        <w:t>передачі в оренду майна,</w:t>
      </w:r>
      <w:r w:rsidR="00C01838" w:rsidRPr="00CB2C3B">
        <w:t xml:space="preserve"> </w:t>
      </w:r>
      <w:r w:rsidR="00C01838">
        <w:t>надходжень коштів до бюджету області і використання майна для суспільних потреб.</w:t>
      </w:r>
    </w:p>
    <w:p w:rsidR="00C01838" w:rsidRDefault="00C01838" w:rsidP="00C018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01838" w:rsidRDefault="00571523" w:rsidP="00C0183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ab/>
      </w:r>
      <w:r w:rsidR="00C01838" w:rsidRPr="004B543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III. Визначення та оцінка альтернативних способів досягнення цілей</w:t>
      </w:r>
    </w:p>
    <w:p w:rsidR="00C01838" w:rsidRPr="004B5435" w:rsidRDefault="00C01838" w:rsidP="00C0183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01838" w:rsidRPr="004B5435" w:rsidRDefault="00C01838" w:rsidP="00C0183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>1. Визначення альтернативних способів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05"/>
        <w:gridCol w:w="7252"/>
      </w:tblGrid>
      <w:tr w:rsidR="00C01838" w:rsidRPr="00FA0E6C" w:rsidTr="009266E9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B90DB4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90D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 альтернативи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1838" w:rsidRPr="00B90DB4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90D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Опис альтернативи</w:t>
            </w:r>
          </w:p>
        </w:tc>
      </w:tr>
      <w:tr w:rsidR="00C01838" w:rsidRPr="00FA0E6C" w:rsidTr="009266E9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Залишити існуючу ситуацію без змін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1838" w:rsidRPr="007230CA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230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 можливість пе</w:t>
            </w:r>
            <w:r w:rsidRPr="007230CA">
              <w:rPr>
                <w:rFonts w:ascii="Times New Roman" w:hAnsi="Times New Roman" w:cs="Times New Roman"/>
                <w:sz w:val="24"/>
                <w:szCs w:val="24"/>
              </w:rPr>
              <w:t>редачі</w:t>
            </w:r>
            <w:r w:rsidRPr="007230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оренду </w:t>
            </w:r>
            <w:r w:rsidRPr="007230CA"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надходження коштів до обласного бюджету</w:t>
            </w:r>
          </w:p>
        </w:tc>
      </w:tr>
      <w:tr w:rsidR="00C01838" w:rsidRPr="00FA0E6C" w:rsidTr="009266E9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CB2C3B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CB2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Прийняття </w:t>
            </w:r>
            <w:r w:rsidR="0057152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1838" w:rsidRPr="007230CA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23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Забезпечить можливість </w:t>
            </w:r>
            <w:r w:rsidRPr="007230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</w:t>
            </w:r>
            <w:r w:rsidRPr="007230CA">
              <w:rPr>
                <w:rFonts w:ascii="Times New Roman" w:hAnsi="Times New Roman" w:cs="Times New Roman"/>
                <w:sz w:val="24"/>
                <w:szCs w:val="24"/>
              </w:rPr>
              <w:t>редачі</w:t>
            </w:r>
            <w:r w:rsidRPr="007230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оренду </w:t>
            </w:r>
            <w:r w:rsidRPr="007230CA">
              <w:rPr>
                <w:rFonts w:ascii="Times New Roman" w:hAnsi="Times New Roman" w:cs="Times New Roman"/>
                <w:sz w:val="24"/>
                <w:szCs w:val="24"/>
              </w:rPr>
              <w:t xml:space="preserve">майна, </w:t>
            </w:r>
            <w:r w:rsidRPr="007230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надходжень до бюджету області і використання майна для суспільних потреб </w:t>
            </w:r>
          </w:p>
        </w:tc>
      </w:tr>
    </w:tbl>
    <w:p w:rsidR="00C01838" w:rsidRDefault="00C01838" w:rsidP="00C0183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01838" w:rsidRPr="004B5435" w:rsidRDefault="00C01838" w:rsidP="00C0183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>2. Оцінка вибраних альтернативних способів досягнення цілей</w:t>
      </w:r>
    </w:p>
    <w:p w:rsidR="00C01838" w:rsidRDefault="00C01838" w:rsidP="00C0183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>Оцінка впливу на сферу інтересів Львівської обласної ради</w:t>
      </w:r>
    </w:p>
    <w:p w:rsidR="00C01838" w:rsidRPr="004B5435" w:rsidRDefault="00C01838" w:rsidP="00C0183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32"/>
        <w:gridCol w:w="3119"/>
        <w:gridCol w:w="3964"/>
      </w:tblGrid>
      <w:tr w:rsidR="00C01838" w:rsidRPr="00FA0E6C" w:rsidTr="009266E9">
        <w:trPr>
          <w:tblCellSpacing w:w="0" w:type="dxa"/>
          <w:jc w:val="center"/>
        </w:trPr>
        <w:tc>
          <w:tcPr>
            <w:tcW w:w="2832" w:type="dxa"/>
          </w:tcPr>
          <w:p w:rsidR="00C01838" w:rsidRPr="00B90DB4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90D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 альтернативи</w:t>
            </w:r>
          </w:p>
        </w:tc>
        <w:tc>
          <w:tcPr>
            <w:tcW w:w="3119" w:type="dxa"/>
          </w:tcPr>
          <w:p w:rsidR="00C01838" w:rsidRPr="00B90DB4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90D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Вигоди</w:t>
            </w:r>
          </w:p>
        </w:tc>
        <w:tc>
          <w:tcPr>
            <w:tcW w:w="3964" w:type="dxa"/>
          </w:tcPr>
          <w:p w:rsidR="00C01838" w:rsidRPr="00B90DB4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90D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Витрати</w:t>
            </w:r>
          </w:p>
        </w:tc>
      </w:tr>
      <w:tr w:rsidR="00C01838" w:rsidRPr="00FA0E6C" w:rsidTr="009266E9">
        <w:trPr>
          <w:tblCellSpacing w:w="0" w:type="dxa"/>
          <w:jc w:val="center"/>
        </w:trPr>
        <w:tc>
          <w:tcPr>
            <w:tcW w:w="2832" w:type="dxa"/>
          </w:tcPr>
          <w:p w:rsidR="00C01838" w:rsidRPr="004B5435" w:rsidRDefault="00C01838" w:rsidP="00926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Залишити існуючу ситуацію без змін</w:t>
            </w:r>
          </w:p>
        </w:tc>
        <w:tc>
          <w:tcPr>
            <w:tcW w:w="3119" w:type="dxa"/>
          </w:tcPr>
          <w:p w:rsidR="00C01838" w:rsidRPr="004B5435" w:rsidRDefault="00C01838" w:rsidP="00926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  <w:tc>
          <w:tcPr>
            <w:tcW w:w="3964" w:type="dxa"/>
          </w:tcPr>
          <w:p w:rsidR="00C01838" w:rsidRPr="00DF7E46" w:rsidRDefault="00C01838" w:rsidP="00926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 утримання майна</w:t>
            </w:r>
          </w:p>
        </w:tc>
      </w:tr>
      <w:tr w:rsidR="00C01838" w:rsidRPr="00FA0E6C" w:rsidTr="009266E9">
        <w:trPr>
          <w:tblCellSpacing w:w="0" w:type="dxa"/>
          <w:jc w:val="center"/>
        </w:trPr>
        <w:tc>
          <w:tcPr>
            <w:tcW w:w="2832" w:type="dxa"/>
          </w:tcPr>
          <w:p w:rsidR="00C01838" w:rsidRPr="004B5435" w:rsidRDefault="00C01838" w:rsidP="00926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Прийняття </w:t>
            </w:r>
            <w:r w:rsidR="0057152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</w:p>
        </w:tc>
        <w:tc>
          <w:tcPr>
            <w:tcW w:w="3119" w:type="dxa"/>
          </w:tcPr>
          <w:p w:rsidR="00C01838" w:rsidRDefault="00C01838" w:rsidP="009266E9">
            <w:pPr>
              <w:pStyle w:val="rvps2"/>
              <w:shd w:val="clear" w:color="auto" w:fill="FFFFFF"/>
              <w:spacing w:before="0" w:beforeAutospacing="0" w:after="0" w:afterAutospacing="0"/>
              <w:ind w:firstLine="28"/>
              <w:jc w:val="both"/>
              <w:textAlignment w:val="baseline"/>
              <w:rPr>
                <w:color w:val="000000"/>
              </w:rPr>
            </w:pPr>
            <w:r w:rsidRPr="000869AE">
              <w:rPr>
                <w:color w:val="000000"/>
              </w:rPr>
              <w:t xml:space="preserve">Забезпечить можливість </w:t>
            </w:r>
            <w:r w:rsidRPr="007230CA">
              <w:t>передачі в оренду майна</w:t>
            </w:r>
            <w:r>
              <w:t xml:space="preserve">, </w:t>
            </w:r>
            <w:r>
              <w:rPr>
                <w:color w:val="00B050"/>
              </w:rPr>
              <w:t xml:space="preserve"> </w:t>
            </w:r>
            <w:r>
              <w:lastRenderedPageBreak/>
              <w:t>надходжень до бюджету області і використання майна для суспільних потреб.</w:t>
            </w:r>
          </w:p>
          <w:p w:rsidR="00C01838" w:rsidRDefault="00C01838" w:rsidP="009266E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C01838" w:rsidRPr="004B5435" w:rsidRDefault="00C01838" w:rsidP="00926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64" w:type="dxa"/>
          </w:tcPr>
          <w:p w:rsidR="00C01838" w:rsidRPr="004B5435" w:rsidRDefault="00C01838" w:rsidP="00926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Нема</w:t>
            </w:r>
          </w:p>
        </w:tc>
      </w:tr>
    </w:tbl>
    <w:p w:rsidR="00C01838" w:rsidRDefault="00C01838" w:rsidP="00C018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01838" w:rsidRPr="004B5435" w:rsidRDefault="00C01838" w:rsidP="00C018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>Оцінка впливу на сферу інтересів громадян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24"/>
        <w:gridCol w:w="3119"/>
        <w:gridCol w:w="2972"/>
      </w:tblGrid>
      <w:tr w:rsidR="00C01838" w:rsidRPr="00FA0E6C" w:rsidTr="009266E9">
        <w:trPr>
          <w:tblCellSpacing w:w="0" w:type="dxa"/>
          <w:jc w:val="center"/>
        </w:trPr>
        <w:tc>
          <w:tcPr>
            <w:tcW w:w="38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B90DB4" w:rsidRDefault="00C01838" w:rsidP="00926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90D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 альтернативи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B90DB4" w:rsidRDefault="00C01838" w:rsidP="00926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90D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Вигоди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1838" w:rsidRPr="00B90DB4" w:rsidRDefault="00C01838" w:rsidP="00926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90D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Витрати</w:t>
            </w:r>
          </w:p>
        </w:tc>
      </w:tr>
      <w:tr w:rsidR="00C01838" w:rsidRPr="006A09EF" w:rsidTr="009266E9">
        <w:trPr>
          <w:tblCellSpacing w:w="0" w:type="dxa"/>
          <w:jc w:val="center"/>
        </w:trPr>
        <w:tc>
          <w:tcPr>
            <w:tcW w:w="38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337899" w:rsidRDefault="00C01838" w:rsidP="00926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378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Залишити існуючу ситуацію без змін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337899" w:rsidRDefault="00C01838" w:rsidP="00926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378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1838" w:rsidRPr="00337899" w:rsidRDefault="00C01838" w:rsidP="009266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 утримання майна</w:t>
            </w:r>
          </w:p>
        </w:tc>
      </w:tr>
      <w:tr w:rsidR="00C01838" w:rsidRPr="006A09EF" w:rsidTr="009266E9">
        <w:trPr>
          <w:tblCellSpacing w:w="0" w:type="dxa"/>
          <w:jc w:val="center"/>
        </w:trPr>
        <w:tc>
          <w:tcPr>
            <w:tcW w:w="38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6A09EF" w:rsidRDefault="00C01838" w:rsidP="009266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Прийняття </w:t>
            </w:r>
            <w:r w:rsidR="0057152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0A5C89" w:rsidRDefault="00C01838" w:rsidP="00926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A5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Забезпечить можливість </w:t>
            </w:r>
            <w:r w:rsidRPr="000A5C89">
              <w:rPr>
                <w:rFonts w:ascii="Times New Roman" w:hAnsi="Times New Roman" w:cs="Times New Roman"/>
                <w:sz w:val="24"/>
                <w:szCs w:val="24"/>
              </w:rPr>
              <w:t xml:space="preserve">передачі в оренду майна, </w:t>
            </w:r>
            <w:r w:rsidRPr="000A5C8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0A5C89">
              <w:rPr>
                <w:rFonts w:ascii="Times New Roman" w:hAnsi="Times New Roman" w:cs="Times New Roman"/>
                <w:sz w:val="24"/>
                <w:szCs w:val="24"/>
              </w:rPr>
              <w:t>надходжень до бюджету області і використання майна для суспільних потреб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1838" w:rsidRPr="00337899" w:rsidRDefault="00C01838" w:rsidP="00926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3789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</w:tbl>
    <w:p w:rsidR="00C01838" w:rsidRDefault="00C01838" w:rsidP="00C0183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01838" w:rsidRDefault="00C01838" w:rsidP="00C0183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01838" w:rsidRPr="004B5435" w:rsidRDefault="00C01838" w:rsidP="00C0183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>Оцінка впливу на сферу інтересів суб'єктів господарювання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83"/>
        <w:gridCol w:w="1329"/>
        <w:gridCol w:w="1461"/>
        <w:gridCol w:w="1302"/>
        <w:gridCol w:w="1307"/>
        <w:gridCol w:w="1445"/>
      </w:tblGrid>
      <w:tr w:rsidR="00C01838" w:rsidRPr="00337899" w:rsidTr="009266E9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CE2FAA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E2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CE2FAA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E2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Великі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CE2FAA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E2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Середні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CE2FAA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E2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Малі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CE2FAA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E2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Мікро</w:t>
            </w:r>
            <w:proofErr w:type="spellEnd"/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1838" w:rsidRPr="00CE2FAA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E2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Разом</w:t>
            </w:r>
          </w:p>
        </w:tc>
      </w:tr>
      <w:tr w:rsidR="00C01838" w:rsidRPr="00337899" w:rsidTr="009266E9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CE2FAA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E2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суб'єктів господарювання, що потрапляють під дію регулювання, одиниць</w:t>
            </w:r>
          </w:p>
        </w:tc>
        <w:tc>
          <w:tcPr>
            <w:tcW w:w="68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1838" w:rsidRPr="00CE2FAA" w:rsidRDefault="00C01838" w:rsidP="009266E9">
            <w:pPr>
              <w:pStyle w:val="rvps2"/>
              <w:shd w:val="clear" w:color="auto" w:fill="FFFFFF"/>
              <w:spacing w:before="0" w:beforeAutospacing="0" w:after="0" w:afterAutospacing="0"/>
              <w:ind w:firstLine="28"/>
              <w:jc w:val="both"/>
              <w:textAlignment w:val="baseline"/>
            </w:pPr>
            <w:r w:rsidRPr="00CE2FAA">
              <w:t>Визначити неможливо, оскільки</w:t>
            </w:r>
            <w:r w:rsidRPr="00CE2FAA">
              <w:rPr>
                <w:sz w:val="26"/>
                <w:szCs w:val="26"/>
              </w:rPr>
              <w:t xml:space="preserve"> </w:t>
            </w:r>
            <w:r w:rsidR="00571523">
              <w:t>Рішення</w:t>
            </w:r>
            <w:r>
              <w:rPr>
                <w:color w:val="000000"/>
              </w:rPr>
              <w:t xml:space="preserve"> </w:t>
            </w:r>
            <w:r w:rsidRPr="000869AE">
              <w:rPr>
                <w:color w:val="000000"/>
              </w:rPr>
              <w:t xml:space="preserve"> </w:t>
            </w:r>
            <w:r w:rsidRPr="00CE2FAA">
              <w:t xml:space="preserve">буде застосовуватись щодо тих суб’єктів господарювання, які зголосяться щодо надання в оренду майна </w:t>
            </w:r>
          </w:p>
        </w:tc>
      </w:tr>
      <w:tr w:rsidR="00C01838" w:rsidRPr="00337899" w:rsidTr="009266E9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CE2FAA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E2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Питома вага групи в загальній кількості, відсотків</w:t>
            </w:r>
          </w:p>
        </w:tc>
        <w:tc>
          <w:tcPr>
            <w:tcW w:w="68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1838" w:rsidRPr="00CE2FAA" w:rsidRDefault="00C01838" w:rsidP="0092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E2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Визначити неможливо, оскільки </w:t>
            </w:r>
            <w:r w:rsidR="0057152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r w:rsidRPr="006F7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FA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 поділяє суб’єктів господарювання за їх розмірами</w:t>
            </w:r>
          </w:p>
        </w:tc>
      </w:tr>
    </w:tbl>
    <w:p w:rsidR="00C01838" w:rsidRPr="00337899" w:rsidRDefault="00C01838" w:rsidP="00C0183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  <w:lang w:eastAsia="uk-UA"/>
        </w:rPr>
      </w:pPr>
      <w:r w:rsidRPr="00337899">
        <w:rPr>
          <w:rFonts w:ascii="Times New Roman" w:hAnsi="Times New Roman" w:cs="Times New Roman"/>
          <w:color w:val="FF0000"/>
          <w:sz w:val="24"/>
          <w:szCs w:val="24"/>
          <w:lang w:eastAsia="uk-UA"/>
        </w:rPr>
        <w:t> </w:t>
      </w:r>
    </w:p>
    <w:p w:rsidR="00C01838" w:rsidRPr="004B5435" w:rsidRDefault="00C01838" w:rsidP="00C0183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01838" w:rsidRPr="004B5435" w:rsidRDefault="00C01838" w:rsidP="00C0183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Витрати на одного суб'єкта господарювання великого і середнього підприємництва, які виникають </w:t>
      </w:r>
      <w:r>
        <w:rPr>
          <w:rFonts w:ascii="Times New Roman" w:hAnsi="Times New Roman" w:cs="Times New Roman"/>
          <w:sz w:val="24"/>
          <w:szCs w:val="24"/>
          <w:lang w:eastAsia="uk-UA"/>
        </w:rPr>
        <w:t>у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наслідок дії </w:t>
      </w:r>
      <w:r w:rsidR="00571523">
        <w:rPr>
          <w:rFonts w:ascii="Times New Roman" w:hAnsi="Times New Roman" w:cs="Times New Roman"/>
          <w:sz w:val="24"/>
          <w:szCs w:val="24"/>
          <w:lang w:eastAsia="uk-UA"/>
        </w:rPr>
        <w:t>Рішення</w:t>
      </w:r>
      <w:r w:rsidRPr="006F7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89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33"/>
        <w:gridCol w:w="5020"/>
        <w:gridCol w:w="1206"/>
        <w:gridCol w:w="1275"/>
      </w:tblGrid>
      <w:tr w:rsidR="00C01838" w:rsidRPr="00FA0E6C" w:rsidTr="009266E9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B90DB4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90D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Порядковий номер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B90DB4" w:rsidRDefault="00C01838" w:rsidP="009266E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90D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Витрати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B90DB4" w:rsidRDefault="00C01838" w:rsidP="009266E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90D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 перший рік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1838" w:rsidRPr="00B90DB4" w:rsidRDefault="00C01838" w:rsidP="009266E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90DB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 п'ять років</w:t>
            </w:r>
          </w:p>
        </w:tc>
      </w:tr>
      <w:tr w:rsidR="00C01838" w:rsidRPr="00FA0E6C" w:rsidTr="009266E9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Витрати на придбання основних фондів, обладнання та приладів, сервісне обслуговування, навчання / підвищення кваліфікації персоналу тощо, гривень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C01838" w:rsidRPr="00FA0E6C" w:rsidTr="009266E9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Податки та збори (зміна розміру податків/з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борів, виникнення необхідності в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сплаті податків/зборів), гривень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C01838" w:rsidRPr="00FA0E6C" w:rsidTr="009266E9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Витрати, пов'язані із веденням обліку, підготовкою та поданням звітності державним органам, гривень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C01838" w:rsidRPr="00FA0E6C" w:rsidTr="009266E9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Витрати, пов'язані з адмініструванням заходів державного нагляду (контролю) (перевірок, штрафних санкцій, виконання рішень/приписів тощо), гривень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C01838" w:rsidRPr="00FA0E6C" w:rsidTr="009266E9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незалежних/обов'язкових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Страхування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орендова-ного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майна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C01838" w:rsidRPr="00FA0E6C" w:rsidTr="009266E9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Витрати на оборотні активи (матеріали, канцелярські товари тощо), гривень 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C01838" w:rsidRPr="00FA0E6C" w:rsidTr="009266E9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Витрати, пов'язані із наймом додаткового персоналу, гривень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C01838" w:rsidRPr="00FA0E6C" w:rsidTr="009266E9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Інше, гривень, у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ому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ислі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C01838" w:rsidRPr="00FA0E6C" w:rsidTr="009266E9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РАЗОМ (сума рядків: 1 + 2 + 3 + 4 + 5 + 6 + 7 + 8), гривень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01838" w:rsidRPr="00FA0E6C" w:rsidTr="009266E9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суб'єктів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838" w:rsidRPr="004B5435" w:rsidRDefault="00C01838" w:rsidP="009266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визначено </w:t>
            </w:r>
          </w:p>
          <w:p w:rsidR="00C01838" w:rsidRPr="004B5435" w:rsidRDefault="00C01838" w:rsidP="009266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1838" w:rsidRPr="004B5435" w:rsidRDefault="00C01838" w:rsidP="009266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визначено </w:t>
            </w:r>
          </w:p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01838" w:rsidRPr="00FA0E6C" w:rsidTr="009266E9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Сумарні витрати суб'єктів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B90DB4" w:rsidRDefault="00C01838" w:rsidP="009266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визначено </w:t>
            </w:r>
          </w:p>
          <w:p w:rsidR="00C01838" w:rsidRPr="00B90DB4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1838" w:rsidRPr="00B90DB4" w:rsidRDefault="00C01838" w:rsidP="009266E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визначено </w:t>
            </w:r>
          </w:p>
          <w:p w:rsidR="00C01838" w:rsidRPr="00B90DB4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01838" w:rsidRDefault="00C01838" w:rsidP="00C0183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C01838" w:rsidRPr="004B5435" w:rsidRDefault="00C01838" w:rsidP="00C0183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IV. Вибір найбільш оптимального альтернативного способу досягнення цілей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95"/>
        <w:gridCol w:w="2439"/>
        <w:gridCol w:w="3681"/>
      </w:tblGrid>
      <w:tr w:rsidR="00C01838" w:rsidRPr="00FA0E6C" w:rsidTr="009266E9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B258DF" w:rsidRDefault="00C01838" w:rsidP="00926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58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B258DF" w:rsidRDefault="00C01838" w:rsidP="0092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58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Бал результативності</w:t>
            </w:r>
          </w:p>
          <w:p w:rsidR="00C01838" w:rsidRPr="00B258DF" w:rsidRDefault="00C01838" w:rsidP="0092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58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(за чотирибальною системою оцінки)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1838" w:rsidRPr="00B258DF" w:rsidRDefault="00C01838" w:rsidP="00926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58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Коментарі щодо присвоєння відповідного бала</w:t>
            </w:r>
          </w:p>
        </w:tc>
      </w:tr>
      <w:tr w:rsidR="00C01838" w:rsidRPr="00FA0E6C" w:rsidTr="009266E9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C05FF4" w:rsidRDefault="00C01838" w:rsidP="009266E9">
            <w:pPr>
              <w:pStyle w:val="a4"/>
              <w:numPr>
                <w:ilvl w:val="0"/>
                <w:numId w:val="4"/>
              </w:numPr>
              <w:tabs>
                <w:tab w:val="left" w:pos="4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5FF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Залишити існуючу ситуацію без змін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Проблема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залишиться невирішеною (отримання коштів для обласного бюджету)</w:t>
            </w:r>
          </w:p>
        </w:tc>
      </w:tr>
      <w:tr w:rsidR="00C01838" w:rsidRPr="00FA0E6C" w:rsidTr="009266E9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C05FF4" w:rsidRDefault="00C01838" w:rsidP="009266E9">
            <w:pPr>
              <w:pStyle w:val="a4"/>
              <w:numPr>
                <w:ilvl w:val="0"/>
                <w:numId w:val="4"/>
              </w:numPr>
              <w:tabs>
                <w:tab w:val="left" w:pos="4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 запропонованої</w:t>
            </w:r>
            <w:r w:rsidRPr="00C05FF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7152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1838" w:rsidRDefault="00C01838" w:rsidP="009266E9">
            <w:pPr>
              <w:pStyle w:val="rvps2"/>
              <w:shd w:val="clear" w:color="auto" w:fill="FFFFFF"/>
              <w:spacing w:before="0" w:beforeAutospacing="0" w:after="0" w:afterAutospacing="0"/>
              <w:ind w:firstLine="135"/>
              <w:jc w:val="both"/>
              <w:textAlignment w:val="baseline"/>
              <w:rPr>
                <w:color w:val="000000"/>
              </w:rPr>
            </w:pPr>
            <w:r w:rsidRPr="00CE2FAA">
              <w:t>Проблема буде вирішена щодо передання в оренду майна</w:t>
            </w:r>
            <w:r w:rsidRPr="00CE2FAA">
              <w:rPr>
                <w:color w:val="FF0000"/>
              </w:rPr>
              <w:t xml:space="preserve"> </w:t>
            </w:r>
            <w:r w:rsidRPr="00CE2FAA">
              <w:t>і</w:t>
            </w:r>
            <w:r>
              <w:rPr>
                <w:color w:val="00B050"/>
              </w:rPr>
              <w:t xml:space="preserve"> </w:t>
            </w:r>
            <w:r>
              <w:t>надходжень коштів до бюджету області</w:t>
            </w:r>
            <w:r>
              <w:rPr>
                <w:color w:val="00B050"/>
              </w:rPr>
              <w:t xml:space="preserve">     </w:t>
            </w:r>
          </w:p>
          <w:p w:rsidR="00C01838" w:rsidRPr="00CE2FAA" w:rsidRDefault="00C01838" w:rsidP="009266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</w:tr>
    </w:tbl>
    <w:p w:rsidR="00C01838" w:rsidRPr="004B5435" w:rsidRDefault="00C01838" w:rsidP="00C0183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10057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000"/>
        <w:gridCol w:w="2835"/>
        <w:gridCol w:w="2977"/>
        <w:gridCol w:w="2245"/>
      </w:tblGrid>
      <w:tr w:rsidR="00C01838" w:rsidRPr="00882606" w:rsidTr="009266E9">
        <w:trPr>
          <w:tblCellSpacing w:w="0" w:type="dxa"/>
        </w:trPr>
        <w:tc>
          <w:tcPr>
            <w:tcW w:w="2000" w:type="dxa"/>
          </w:tcPr>
          <w:p w:rsidR="00C01838" w:rsidRPr="00882606" w:rsidRDefault="00C01838" w:rsidP="00926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26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Рейтинг результативності</w:t>
            </w:r>
          </w:p>
        </w:tc>
        <w:tc>
          <w:tcPr>
            <w:tcW w:w="2835" w:type="dxa"/>
          </w:tcPr>
          <w:p w:rsidR="00C01838" w:rsidRPr="00882606" w:rsidRDefault="00C01838" w:rsidP="00926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26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Вигоди (підсумок)</w:t>
            </w:r>
          </w:p>
        </w:tc>
        <w:tc>
          <w:tcPr>
            <w:tcW w:w="2977" w:type="dxa"/>
          </w:tcPr>
          <w:p w:rsidR="00C01838" w:rsidRPr="00882606" w:rsidRDefault="00C01838" w:rsidP="00926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26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Витрати (підсумок)</w:t>
            </w:r>
          </w:p>
        </w:tc>
        <w:tc>
          <w:tcPr>
            <w:tcW w:w="2245" w:type="dxa"/>
          </w:tcPr>
          <w:p w:rsidR="00C01838" w:rsidRPr="00882606" w:rsidRDefault="00C01838" w:rsidP="00926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26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Обґрунтування відповідного місця альтернативи у рейтингу</w:t>
            </w:r>
          </w:p>
        </w:tc>
      </w:tr>
      <w:tr w:rsidR="00C01838" w:rsidRPr="00FA0E6C" w:rsidTr="009266E9">
        <w:trPr>
          <w:tblCellSpacing w:w="0" w:type="dxa"/>
        </w:trPr>
        <w:tc>
          <w:tcPr>
            <w:tcW w:w="2000" w:type="dxa"/>
          </w:tcPr>
          <w:p w:rsidR="00C01838" w:rsidRPr="00C05FF4" w:rsidRDefault="00C01838" w:rsidP="009266E9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Прийняття запропонованої </w:t>
            </w:r>
            <w:r w:rsidR="0057152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</w:p>
        </w:tc>
        <w:tc>
          <w:tcPr>
            <w:tcW w:w="2835" w:type="dxa"/>
          </w:tcPr>
          <w:p w:rsidR="00C01838" w:rsidRPr="00882606" w:rsidRDefault="00C01838" w:rsidP="009266E9">
            <w:pPr>
              <w:shd w:val="clear" w:color="auto" w:fill="FFFFFF"/>
              <w:spacing w:after="0" w:line="240" w:lineRule="auto"/>
              <w:ind w:firstLine="12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82606">
              <w:rPr>
                <w:rFonts w:ascii="Times New Roman" w:hAnsi="Times New Roman" w:cs="Times New Roman"/>
                <w:sz w:val="24"/>
                <w:szCs w:val="24"/>
              </w:rPr>
              <w:t>Передання в оренду майна</w:t>
            </w:r>
            <w:r w:rsidRPr="008826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8260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826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882606">
              <w:rPr>
                <w:rFonts w:ascii="Times New Roman" w:hAnsi="Times New Roman" w:cs="Times New Roman"/>
                <w:sz w:val="24"/>
                <w:szCs w:val="24"/>
              </w:rPr>
              <w:t>надходжень до бюджету області</w:t>
            </w:r>
            <w:r w:rsidRPr="008826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</w:t>
            </w:r>
            <w:r w:rsidRPr="008826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і використання майна для суспільних потреб. </w:t>
            </w:r>
          </w:p>
          <w:p w:rsidR="00C01838" w:rsidRPr="00882606" w:rsidRDefault="00C01838" w:rsidP="00926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C01838" w:rsidRPr="004B5435" w:rsidRDefault="00C01838" w:rsidP="00926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C01838" w:rsidRPr="004B5435" w:rsidRDefault="00C01838" w:rsidP="00926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</w:tcPr>
          <w:p w:rsidR="00C01838" w:rsidRPr="004B5435" w:rsidRDefault="00C01838" w:rsidP="00926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Нема</w:t>
            </w:r>
          </w:p>
        </w:tc>
        <w:tc>
          <w:tcPr>
            <w:tcW w:w="2245" w:type="dxa"/>
          </w:tcPr>
          <w:p w:rsidR="00C01838" w:rsidRPr="00882606" w:rsidRDefault="00C01838" w:rsidP="009266E9">
            <w:pPr>
              <w:shd w:val="clear" w:color="auto" w:fill="FFFFFF"/>
              <w:spacing w:after="0" w:line="240" w:lineRule="auto"/>
              <w:ind w:firstLine="12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Проблема буде вирішена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r w:rsidRPr="0088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2606">
              <w:rPr>
                <w:rFonts w:ascii="Times New Roman" w:hAnsi="Times New Roman" w:cs="Times New Roman"/>
                <w:sz w:val="24"/>
                <w:szCs w:val="24"/>
              </w:rPr>
              <w:t>ередання в оренду майна</w:t>
            </w:r>
            <w:r w:rsidRPr="008826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8260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826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882606">
              <w:rPr>
                <w:rFonts w:ascii="Times New Roman" w:hAnsi="Times New Roman" w:cs="Times New Roman"/>
                <w:sz w:val="24"/>
                <w:szCs w:val="24"/>
              </w:rPr>
              <w:t>надходжень до бюджету області</w:t>
            </w:r>
            <w:r w:rsidRPr="008826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</w:t>
            </w:r>
            <w:r w:rsidRPr="008826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і використання майна для суспільних потреб. </w:t>
            </w:r>
          </w:p>
          <w:p w:rsidR="00C01838" w:rsidRPr="004B5435" w:rsidRDefault="00C01838" w:rsidP="00926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01838" w:rsidRPr="00FA0E6C" w:rsidTr="009266E9">
        <w:trPr>
          <w:tblCellSpacing w:w="0" w:type="dxa"/>
        </w:trPr>
        <w:tc>
          <w:tcPr>
            <w:tcW w:w="2000" w:type="dxa"/>
          </w:tcPr>
          <w:p w:rsidR="00C01838" w:rsidRPr="00C05FF4" w:rsidRDefault="00C01838" w:rsidP="009266E9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-2" w:hanging="72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r w:rsidRPr="00C05FF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Залишити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C05FF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снуючу ситуацію без змін</w:t>
            </w:r>
          </w:p>
        </w:tc>
        <w:tc>
          <w:tcPr>
            <w:tcW w:w="2835" w:type="dxa"/>
          </w:tcPr>
          <w:p w:rsidR="00C01838" w:rsidRPr="004B5435" w:rsidRDefault="00C01838" w:rsidP="00926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  <w:tc>
          <w:tcPr>
            <w:tcW w:w="2977" w:type="dxa"/>
          </w:tcPr>
          <w:p w:rsidR="00C01838" w:rsidRPr="004B5435" w:rsidRDefault="00C01838" w:rsidP="00926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 можливість передачі майна в оренду і забезпечення надходжень коштів до обласного бюджету</w:t>
            </w:r>
          </w:p>
        </w:tc>
        <w:tc>
          <w:tcPr>
            <w:tcW w:w="2245" w:type="dxa"/>
          </w:tcPr>
          <w:p w:rsidR="00C01838" w:rsidRPr="004B5435" w:rsidRDefault="00C01838" w:rsidP="00926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Проблема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залишиться невирішеною</w:t>
            </w:r>
          </w:p>
        </w:tc>
      </w:tr>
    </w:tbl>
    <w:p w:rsidR="00C01838" w:rsidRPr="004B5435" w:rsidRDefault="00C01838" w:rsidP="00C0183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39"/>
        <w:gridCol w:w="3982"/>
        <w:gridCol w:w="3348"/>
      </w:tblGrid>
      <w:tr w:rsidR="00C01838" w:rsidRPr="00FA0E6C" w:rsidTr="009266E9">
        <w:trPr>
          <w:tblCellSpacing w:w="0" w:type="dxa"/>
          <w:jc w:val="center"/>
        </w:trPr>
        <w:tc>
          <w:tcPr>
            <w:tcW w:w="23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B258DF" w:rsidRDefault="00C01838" w:rsidP="00926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58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Рейтинг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B258DF" w:rsidRDefault="00C01838" w:rsidP="00926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58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1838" w:rsidRPr="00B258DF" w:rsidRDefault="00C01838" w:rsidP="00926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58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Оцінка ризику зовнішніх чинників на дію запропонованого акта</w:t>
            </w:r>
          </w:p>
        </w:tc>
      </w:tr>
      <w:tr w:rsidR="00C01838" w:rsidRPr="00FA0E6C" w:rsidTr="009266E9">
        <w:trPr>
          <w:trHeight w:val="1494"/>
          <w:tblCellSpacing w:w="0" w:type="dxa"/>
          <w:jc w:val="center"/>
        </w:trPr>
        <w:tc>
          <w:tcPr>
            <w:tcW w:w="23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B258DF" w:rsidRDefault="00C01838" w:rsidP="009266E9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Прийняття запропонованої</w:t>
            </w:r>
            <w:r w:rsidRPr="00B258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7152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Перевага: забезпечує максимальні можливості щодо вирішення проблеми ефективності використання майна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облради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 забезпечення надходжень коштів до обласного бюджету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C01838" w:rsidRPr="00FA0E6C" w:rsidTr="009266E9">
        <w:trPr>
          <w:tblCellSpacing w:w="0" w:type="dxa"/>
          <w:jc w:val="center"/>
        </w:trPr>
        <w:tc>
          <w:tcPr>
            <w:tcW w:w="23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B258DF" w:rsidRDefault="00C01838" w:rsidP="009266E9">
            <w:pPr>
              <w:pStyle w:val="a4"/>
              <w:numPr>
                <w:ilvl w:val="0"/>
                <w:numId w:val="3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58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Залишити існуючу ситуацію без змін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Відмова: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 можливість передачі майна в оренду і забезпечення надходжень коштів до обласного бюджету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</w:tbl>
    <w:p w:rsidR="00C01838" w:rsidRPr="004B5435" w:rsidRDefault="00C01838" w:rsidP="00C018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C01838" w:rsidRPr="004B5435" w:rsidRDefault="00C01838" w:rsidP="00C018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V. Механізми та заходи, які забезпечать розв'язання визначеної проблеми</w:t>
      </w:r>
    </w:p>
    <w:p w:rsidR="00C01838" w:rsidRDefault="00C01838" w:rsidP="00C018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Прийняття цієї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571523">
        <w:rPr>
          <w:rFonts w:ascii="Times New Roman" w:hAnsi="Times New Roman" w:cs="Times New Roman"/>
          <w:sz w:val="24"/>
          <w:szCs w:val="24"/>
          <w:lang w:eastAsia="uk-UA"/>
        </w:rPr>
        <w:t>Рішення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uk-UA"/>
        </w:rPr>
        <w:t>уможливит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ь </w:t>
      </w:r>
      <w:r>
        <w:rPr>
          <w:rFonts w:ascii="Times New Roman" w:hAnsi="Times New Roman" w:cs="Times New Roman"/>
          <w:sz w:val="24"/>
          <w:szCs w:val="24"/>
          <w:lang w:eastAsia="uk-UA"/>
        </w:rPr>
        <w:t>передачу майна в оренду, забезпечення надходжень коштів до обласного бюджету</w:t>
      </w:r>
      <w:r w:rsidRPr="006F7EC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457B41">
        <w:rPr>
          <w:rFonts w:ascii="Times New Roman" w:hAnsi="Times New Roman" w:cs="Times New Roman"/>
          <w:sz w:val="24"/>
          <w:szCs w:val="24"/>
          <w:lang w:eastAsia="uk-UA"/>
        </w:rPr>
        <w:t xml:space="preserve">і </w:t>
      </w:r>
      <w:r w:rsidRPr="00457B41">
        <w:rPr>
          <w:rFonts w:ascii="Times New Roman" w:hAnsi="Times New Roman" w:cs="Times New Roman"/>
          <w:sz w:val="24"/>
          <w:szCs w:val="24"/>
        </w:rPr>
        <w:t xml:space="preserve"> використання майна для суспільних потреб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1838" w:rsidRPr="004B5435" w:rsidRDefault="00C01838" w:rsidP="00C018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01838" w:rsidRPr="004B5435" w:rsidRDefault="00C01838" w:rsidP="00C018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VI. Оцінка виконання вимог положення залежно від ресурсів, якими розпоряджаються органи місцевого самоврядування, фізичні та юридичні особи, які повинні проваджувати або виконувати ці вимоги</w:t>
      </w:r>
    </w:p>
    <w:p w:rsidR="00C01838" w:rsidRPr="004B5435" w:rsidRDefault="00C01838" w:rsidP="00C0183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1838" w:rsidRPr="004B5435" w:rsidRDefault="00C01838" w:rsidP="00C0183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54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Бюджетні витрати Львівської </w:t>
      </w:r>
      <w:r>
        <w:rPr>
          <w:rFonts w:ascii="Times New Roman" w:hAnsi="Times New Roman" w:cs="Times New Roman"/>
          <w:sz w:val="24"/>
          <w:szCs w:val="24"/>
          <w:lang w:eastAsia="uk-UA"/>
        </w:rPr>
        <w:t>обласної ради</w:t>
      </w:r>
    </w:p>
    <w:p w:rsidR="00C01838" w:rsidRPr="004B5435" w:rsidRDefault="00C01838" w:rsidP="00C0183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виконання </w:t>
      </w:r>
      <w:r w:rsidR="00571523">
        <w:rPr>
          <w:rFonts w:ascii="Times New Roman" w:hAnsi="Times New Roman" w:cs="Times New Roman"/>
          <w:sz w:val="24"/>
          <w:szCs w:val="24"/>
          <w:lang w:eastAsia="uk-UA"/>
        </w:rPr>
        <w:t>Рішення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4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суб’єктів великого і середнього підприємництва</w:t>
      </w:r>
    </w:p>
    <w:tbl>
      <w:tblPr>
        <w:tblW w:w="50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918"/>
        <w:gridCol w:w="869"/>
        <w:gridCol w:w="297"/>
        <w:gridCol w:w="1572"/>
        <w:gridCol w:w="470"/>
        <w:gridCol w:w="1109"/>
        <w:gridCol w:w="346"/>
        <w:gridCol w:w="1162"/>
        <w:gridCol w:w="478"/>
        <w:gridCol w:w="1459"/>
      </w:tblGrid>
      <w:tr w:rsidR="00C01838" w:rsidRPr="00FA0E6C" w:rsidTr="009266E9">
        <w:trPr>
          <w:jc w:val="center"/>
        </w:trPr>
        <w:tc>
          <w:tcPr>
            <w:tcW w:w="1366" w:type="pct"/>
          </w:tcPr>
          <w:p w:rsidR="00C01838" w:rsidRPr="004B5435" w:rsidRDefault="00C01838" w:rsidP="009266E9">
            <w:pPr>
              <w:spacing w:after="0" w:line="240" w:lineRule="auto"/>
              <w:ind w:firstLine="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Процедура регулювання суб’єктів великого і середнього підприємництва (розрахунок на одного типового суб’єкта господарювання)</w:t>
            </w:r>
          </w:p>
        </w:tc>
        <w:tc>
          <w:tcPr>
            <w:tcW w:w="546" w:type="pct"/>
            <w:gridSpan w:val="2"/>
          </w:tcPr>
          <w:p w:rsidR="00C01838" w:rsidRDefault="00C01838" w:rsidP="009266E9">
            <w:pPr>
              <w:spacing w:after="0" w:line="240" w:lineRule="auto"/>
              <w:ind w:firstLine="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Планові витрати часу на </w:t>
            </w:r>
            <w:proofErr w:type="spellStart"/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End"/>
          </w:p>
          <w:p w:rsidR="00C01838" w:rsidRPr="004B5435" w:rsidRDefault="00C01838" w:rsidP="009266E9">
            <w:pPr>
              <w:spacing w:after="0" w:line="240" w:lineRule="auto"/>
              <w:ind w:firstLine="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956" w:type="pct"/>
            <w:gridSpan w:val="2"/>
          </w:tcPr>
          <w:p w:rsidR="00C01838" w:rsidRPr="004B5435" w:rsidRDefault="00C01838" w:rsidP="009266E9">
            <w:pPr>
              <w:spacing w:after="0" w:line="240" w:lineRule="auto"/>
              <w:ind w:firstLine="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681" w:type="pct"/>
            <w:gridSpan w:val="2"/>
          </w:tcPr>
          <w:p w:rsidR="00C01838" w:rsidRPr="004B5435" w:rsidRDefault="00C01838" w:rsidP="009266E9">
            <w:pPr>
              <w:spacing w:after="0" w:line="240" w:lineRule="auto"/>
              <w:ind w:firstLine="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768" w:type="pct"/>
            <w:gridSpan w:val="2"/>
          </w:tcPr>
          <w:p w:rsidR="00C01838" w:rsidRPr="004B5435" w:rsidRDefault="00C01838" w:rsidP="009266E9">
            <w:pPr>
              <w:spacing w:after="0" w:line="240" w:lineRule="auto"/>
              <w:ind w:firstLine="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Оцінка кількості  суб’єктів, що підпадають під дію процедури регулювання</w:t>
            </w:r>
          </w:p>
        </w:tc>
        <w:tc>
          <w:tcPr>
            <w:tcW w:w="681" w:type="pct"/>
          </w:tcPr>
          <w:p w:rsidR="00C01838" w:rsidRDefault="00C01838" w:rsidP="009266E9">
            <w:pPr>
              <w:spacing w:after="0" w:line="240" w:lineRule="auto"/>
              <w:ind w:firstLine="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Витрати на </w:t>
            </w:r>
            <w:proofErr w:type="spellStart"/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адміністру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End"/>
          </w:p>
          <w:p w:rsidR="00C01838" w:rsidRPr="004B5435" w:rsidRDefault="00C01838" w:rsidP="009266E9">
            <w:pPr>
              <w:spacing w:after="0" w:line="240" w:lineRule="auto"/>
              <w:ind w:firstLine="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вання</w:t>
            </w:r>
            <w:proofErr w:type="spellEnd"/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регулюван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</w:t>
            </w:r>
            <w:proofErr w:type="spellEnd"/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 (за рік), гривень</w:t>
            </w:r>
          </w:p>
        </w:tc>
      </w:tr>
      <w:tr w:rsidR="00C01838" w:rsidRPr="00FA0E6C" w:rsidTr="009266E9">
        <w:trPr>
          <w:jc w:val="center"/>
        </w:trPr>
        <w:tc>
          <w:tcPr>
            <w:tcW w:w="1366" w:type="pct"/>
          </w:tcPr>
          <w:p w:rsidR="00C01838" w:rsidRPr="004B5435" w:rsidRDefault="00C01838" w:rsidP="009266E9">
            <w:pPr>
              <w:spacing w:after="0" w:line="240" w:lineRule="auto"/>
              <w:ind w:firstLine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Облік суб’єкта господарювання, що перебуває у сфері дії </w:t>
            </w:r>
            <w:r w:rsidR="0057152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укладення договору оренди майна). 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Інших процедур не передбачено</w:t>
            </w:r>
          </w:p>
        </w:tc>
        <w:tc>
          <w:tcPr>
            <w:tcW w:w="546" w:type="pct"/>
            <w:gridSpan w:val="2"/>
          </w:tcPr>
          <w:p w:rsidR="00C01838" w:rsidRPr="004B5435" w:rsidRDefault="00C01838" w:rsidP="009266E9">
            <w:pPr>
              <w:spacing w:after="0" w:line="240" w:lineRule="auto"/>
              <w:ind w:firstLine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956" w:type="pct"/>
            <w:gridSpan w:val="2"/>
          </w:tcPr>
          <w:p w:rsidR="00C01838" w:rsidRPr="004B5435" w:rsidRDefault="00C01838" w:rsidP="009266E9">
            <w:pPr>
              <w:spacing w:after="0" w:line="240" w:lineRule="auto"/>
              <w:ind w:firstLine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запроваджуються  нові посади для реалізації </w:t>
            </w:r>
            <w:r w:rsidR="0057152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Функції виконують наявні слу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жбовці в межах робочого часу</w:t>
            </w:r>
          </w:p>
        </w:tc>
        <w:tc>
          <w:tcPr>
            <w:tcW w:w="681" w:type="pct"/>
            <w:gridSpan w:val="2"/>
          </w:tcPr>
          <w:p w:rsidR="00C01838" w:rsidRDefault="00C01838" w:rsidP="009266E9">
            <w:pPr>
              <w:spacing w:after="0" w:line="240" w:lineRule="auto"/>
              <w:ind w:firstLine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застосову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End"/>
          </w:p>
          <w:p w:rsidR="00C01838" w:rsidRPr="004B5435" w:rsidRDefault="00C01838" w:rsidP="009266E9">
            <w:pPr>
              <w:spacing w:after="0" w:line="240" w:lineRule="auto"/>
              <w:ind w:firstLine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ється</w:t>
            </w:r>
            <w:proofErr w:type="spellEnd"/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разово</w:t>
            </w:r>
            <w:proofErr w:type="spellEnd"/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укладанні договору оренди </w:t>
            </w:r>
          </w:p>
        </w:tc>
        <w:tc>
          <w:tcPr>
            <w:tcW w:w="768" w:type="pct"/>
            <w:gridSpan w:val="2"/>
          </w:tcPr>
          <w:p w:rsidR="00C01838" w:rsidRPr="004B5435" w:rsidRDefault="00C01838" w:rsidP="009266E9">
            <w:pPr>
              <w:spacing w:after="0" w:line="240" w:lineRule="auto"/>
              <w:ind w:firstLine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Відповідно до кількості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орендарів, що укладають договори оренди</w:t>
            </w:r>
          </w:p>
        </w:tc>
        <w:tc>
          <w:tcPr>
            <w:tcW w:w="681" w:type="pct"/>
          </w:tcPr>
          <w:p w:rsidR="00C01838" w:rsidRPr="004B5435" w:rsidRDefault="00C01838" w:rsidP="009266E9">
            <w:pPr>
              <w:spacing w:after="0" w:line="240" w:lineRule="auto"/>
              <w:ind w:firstLine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Відсутні</w:t>
            </w:r>
          </w:p>
        </w:tc>
      </w:tr>
      <w:tr w:rsidR="00C01838" w:rsidRPr="00FA0E6C" w:rsidTr="009266E9">
        <w:trPr>
          <w:jc w:val="center"/>
        </w:trPr>
        <w:tc>
          <w:tcPr>
            <w:tcW w:w="1366" w:type="pct"/>
          </w:tcPr>
          <w:p w:rsidR="00C01838" w:rsidRPr="004B5435" w:rsidRDefault="00C01838" w:rsidP="009266E9">
            <w:pPr>
              <w:spacing w:after="0" w:line="240" w:lineRule="auto"/>
              <w:ind w:firstLine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546" w:type="pct"/>
            <w:gridSpan w:val="2"/>
          </w:tcPr>
          <w:p w:rsidR="00C01838" w:rsidRPr="004B5435" w:rsidRDefault="00C01838" w:rsidP="009266E9">
            <w:pPr>
              <w:spacing w:after="0" w:line="240" w:lineRule="auto"/>
              <w:ind w:firstLine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gridSpan w:val="2"/>
          </w:tcPr>
          <w:p w:rsidR="00C01838" w:rsidRPr="004B5435" w:rsidRDefault="00C01838" w:rsidP="009266E9">
            <w:pPr>
              <w:spacing w:after="0" w:line="240" w:lineRule="auto"/>
              <w:ind w:firstLine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gridSpan w:val="2"/>
          </w:tcPr>
          <w:p w:rsidR="00C01838" w:rsidRPr="004B5435" w:rsidRDefault="00C01838" w:rsidP="009266E9">
            <w:pPr>
              <w:spacing w:after="0" w:line="240" w:lineRule="auto"/>
              <w:ind w:firstLine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2"/>
          </w:tcPr>
          <w:p w:rsidR="00C01838" w:rsidRPr="004B5435" w:rsidRDefault="00C01838" w:rsidP="009266E9">
            <w:pPr>
              <w:spacing w:after="0" w:line="240" w:lineRule="auto"/>
              <w:ind w:firstLine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</w:tcPr>
          <w:p w:rsidR="00C01838" w:rsidRPr="004B5435" w:rsidRDefault="00C01838" w:rsidP="009266E9">
            <w:pPr>
              <w:spacing w:after="0" w:line="240" w:lineRule="auto"/>
              <w:ind w:firstLine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838" w:rsidRPr="00FA0E6C" w:rsidTr="009266E9">
        <w:trPr>
          <w:jc w:val="center"/>
        </w:trPr>
        <w:tc>
          <w:tcPr>
            <w:tcW w:w="1366" w:type="pct"/>
          </w:tcPr>
          <w:p w:rsidR="00C01838" w:rsidRPr="004B5435" w:rsidRDefault="00C01838" w:rsidP="009266E9">
            <w:pPr>
              <w:spacing w:after="0" w:line="240" w:lineRule="auto"/>
              <w:ind w:firstLine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камеральні</w:t>
            </w:r>
          </w:p>
        </w:tc>
        <w:tc>
          <w:tcPr>
            <w:tcW w:w="3634" w:type="pct"/>
            <w:gridSpan w:val="9"/>
          </w:tcPr>
          <w:p w:rsidR="00C01838" w:rsidRPr="004B5435" w:rsidRDefault="00C01838" w:rsidP="009266E9">
            <w:pPr>
              <w:spacing w:after="0" w:line="240" w:lineRule="auto"/>
              <w:ind w:firstLine="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передбачено </w:t>
            </w:r>
            <w:r w:rsidR="0057152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Рішенням</w:t>
            </w:r>
          </w:p>
        </w:tc>
      </w:tr>
      <w:tr w:rsidR="00C01838" w:rsidRPr="00FA0E6C" w:rsidTr="009266E9">
        <w:trPr>
          <w:jc w:val="center"/>
        </w:trPr>
        <w:tc>
          <w:tcPr>
            <w:tcW w:w="1366" w:type="pct"/>
          </w:tcPr>
          <w:p w:rsidR="00C01838" w:rsidRPr="004B5435" w:rsidRDefault="00C01838" w:rsidP="009266E9">
            <w:pPr>
              <w:spacing w:after="0" w:line="240" w:lineRule="auto"/>
              <w:ind w:firstLine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виїзні</w:t>
            </w:r>
          </w:p>
        </w:tc>
        <w:tc>
          <w:tcPr>
            <w:tcW w:w="3634" w:type="pct"/>
            <w:gridSpan w:val="9"/>
          </w:tcPr>
          <w:p w:rsidR="00C01838" w:rsidRPr="004B5435" w:rsidRDefault="00C01838" w:rsidP="009266E9">
            <w:pPr>
              <w:spacing w:after="0" w:line="240" w:lineRule="auto"/>
              <w:ind w:firstLine="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передбачено </w:t>
            </w:r>
            <w:r w:rsidR="0057152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Рішенням</w:t>
            </w:r>
          </w:p>
        </w:tc>
      </w:tr>
      <w:tr w:rsidR="00C01838" w:rsidRPr="00FA0E6C" w:rsidTr="009266E9">
        <w:trPr>
          <w:jc w:val="center"/>
        </w:trPr>
        <w:tc>
          <w:tcPr>
            <w:tcW w:w="1366" w:type="pct"/>
          </w:tcPr>
          <w:p w:rsidR="00C01838" w:rsidRPr="004B5435" w:rsidRDefault="00C01838" w:rsidP="009266E9">
            <w:pPr>
              <w:spacing w:after="0" w:line="240" w:lineRule="auto"/>
              <w:ind w:firstLine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3634" w:type="pct"/>
            <w:gridSpan w:val="9"/>
          </w:tcPr>
          <w:p w:rsidR="00C01838" w:rsidRPr="004B5435" w:rsidRDefault="00C01838" w:rsidP="009266E9">
            <w:pPr>
              <w:spacing w:after="0" w:line="240" w:lineRule="auto"/>
              <w:ind w:firstLine="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передбачено </w:t>
            </w:r>
            <w:r w:rsidR="0057152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Рішенням</w:t>
            </w:r>
          </w:p>
        </w:tc>
      </w:tr>
      <w:tr w:rsidR="00C01838" w:rsidRPr="00FA0E6C" w:rsidTr="009266E9">
        <w:trPr>
          <w:jc w:val="center"/>
        </w:trPr>
        <w:tc>
          <w:tcPr>
            <w:tcW w:w="1366" w:type="pct"/>
          </w:tcPr>
          <w:p w:rsidR="00C01838" w:rsidRPr="004B5435" w:rsidRDefault="00C01838" w:rsidP="009266E9">
            <w:pPr>
              <w:spacing w:after="0" w:line="240" w:lineRule="auto"/>
              <w:ind w:firstLine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3634" w:type="pct"/>
            <w:gridSpan w:val="9"/>
          </w:tcPr>
          <w:p w:rsidR="00C01838" w:rsidRPr="004B5435" w:rsidRDefault="00C01838" w:rsidP="009266E9">
            <w:pPr>
              <w:spacing w:after="0" w:line="240" w:lineRule="auto"/>
              <w:ind w:firstLine="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передбачено </w:t>
            </w:r>
            <w:r w:rsidR="0057152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Рішенням</w:t>
            </w:r>
          </w:p>
        </w:tc>
      </w:tr>
      <w:tr w:rsidR="00C01838" w:rsidRPr="00FA0E6C" w:rsidTr="009266E9">
        <w:trPr>
          <w:jc w:val="center"/>
        </w:trPr>
        <w:tc>
          <w:tcPr>
            <w:tcW w:w="1366" w:type="pct"/>
          </w:tcPr>
          <w:p w:rsidR="00C01838" w:rsidRPr="004B5435" w:rsidRDefault="00C01838" w:rsidP="009266E9">
            <w:pPr>
              <w:spacing w:after="0" w:line="240" w:lineRule="auto"/>
              <w:ind w:firstLine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Оскарження одного окремого рішення 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суб’єктами господарювання</w:t>
            </w:r>
          </w:p>
        </w:tc>
        <w:tc>
          <w:tcPr>
            <w:tcW w:w="3634" w:type="pct"/>
            <w:gridSpan w:val="9"/>
          </w:tcPr>
          <w:p w:rsidR="00C01838" w:rsidRPr="004B5435" w:rsidRDefault="00C01838" w:rsidP="009266E9">
            <w:pPr>
              <w:spacing w:after="0" w:line="240" w:lineRule="auto"/>
              <w:ind w:firstLine="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передбачено </w:t>
            </w:r>
            <w:r w:rsidR="0057152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Рішенням</w:t>
            </w:r>
          </w:p>
        </w:tc>
      </w:tr>
      <w:tr w:rsidR="00C01838" w:rsidRPr="00FA0E6C" w:rsidTr="009266E9">
        <w:trPr>
          <w:jc w:val="center"/>
        </w:trPr>
        <w:tc>
          <w:tcPr>
            <w:tcW w:w="1366" w:type="pct"/>
          </w:tcPr>
          <w:p w:rsidR="00C01838" w:rsidRPr="004B5435" w:rsidRDefault="00C01838" w:rsidP="009266E9">
            <w:pPr>
              <w:spacing w:after="0" w:line="240" w:lineRule="auto"/>
              <w:ind w:firstLine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 Підготовка звітності за результатами регулювання</w:t>
            </w:r>
          </w:p>
        </w:tc>
        <w:tc>
          <w:tcPr>
            <w:tcW w:w="3634" w:type="pct"/>
            <w:gridSpan w:val="9"/>
          </w:tcPr>
          <w:p w:rsidR="00C01838" w:rsidRPr="004B5435" w:rsidRDefault="00C01838" w:rsidP="009266E9">
            <w:pPr>
              <w:spacing w:after="0" w:line="240" w:lineRule="auto"/>
              <w:ind w:firstLine="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передбачено </w:t>
            </w:r>
            <w:r w:rsidR="0057152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Рішенням</w:t>
            </w:r>
          </w:p>
        </w:tc>
      </w:tr>
      <w:tr w:rsidR="00C01838" w:rsidRPr="00FA0E6C" w:rsidTr="009266E9">
        <w:trPr>
          <w:jc w:val="center"/>
        </w:trPr>
        <w:tc>
          <w:tcPr>
            <w:tcW w:w="1366" w:type="pct"/>
          </w:tcPr>
          <w:p w:rsidR="00C01838" w:rsidRPr="004B5435" w:rsidRDefault="00C01838" w:rsidP="009266E9">
            <w:pPr>
              <w:spacing w:after="0" w:line="240" w:lineRule="auto"/>
              <w:ind w:firstLine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Інші адміністративні процедури (уточнити): 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_________________ 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_________________ 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_________________</w:t>
            </w:r>
          </w:p>
        </w:tc>
        <w:tc>
          <w:tcPr>
            <w:tcW w:w="3634" w:type="pct"/>
            <w:gridSpan w:val="9"/>
          </w:tcPr>
          <w:p w:rsidR="00C01838" w:rsidRPr="004B5435" w:rsidRDefault="00C01838" w:rsidP="009266E9">
            <w:pPr>
              <w:spacing w:after="0" w:line="240" w:lineRule="auto"/>
              <w:ind w:firstLine="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передбачено </w:t>
            </w:r>
            <w:r w:rsidR="0057152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Рішенням</w:t>
            </w:r>
          </w:p>
        </w:tc>
      </w:tr>
      <w:tr w:rsidR="00C01838" w:rsidRPr="00FA0E6C" w:rsidTr="009266E9">
        <w:trPr>
          <w:jc w:val="center"/>
        </w:trPr>
        <w:tc>
          <w:tcPr>
            <w:tcW w:w="1366" w:type="pct"/>
          </w:tcPr>
          <w:p w:rsidR="00C01838" w:rsidRPr="004B5435" w:rsidRDefault="00C01838" w:rsidP="009266E9">
            <w:pPr>
              <w:spacing w:after="0" w:line="240" w:lineRule="auto"/>
              <w:ind w:firstLine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Разом за рік</w:t>
            </w:r>
          </w:p>
        </w:tc>
        <w:tc>
          <w:tcPr>
            <w:tcW w:w="407" w:type="pct"/>
          </w:tcPr>
          <w:p w:rsidR="00C01838" w:rsidRPr="004B5435" w:rsidRDefault="00C01838" w:rsidP="009266E9">
            <w:pPr>
              <w:spacing w:after="0" w:line="240" w:lineRule="auto"/>
              <w:ind w:firstLine="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875" w:type="pct"/>
            <w:gridSpan w:val="2"/>
          </w:tcPr>
          <w:p w:rsidR="00C01838" w:rsidRPr="004B5435" w:rsidRDefault="00C01838" w:rsidP="009266E9">
            <w:pPr>
              <w:spacing w:after="0" w:line="240" w:lineRule="auto"/>
              <w:ind w:firstLine="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pct"/>
            <w:gridSpan w:val="2"/>
          </w:tcPr>
          <w:p w:rsidR="00C01838" w:rsidRPr="004B5435" w:rsidRDefault="00C01838" w:rsidP="009266E9">
            <w:pPr>
              <w:spacing w:after="0" w:line="240" w:lineRule="auto"/>
              <w:ind w:firstLine="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gridSpan w:val="2"/>
          </w:tcPr>
          <w:p w:rsidR="00C01838" w:rsidRPr="004B5435" w:rsidRDefault="00C01838" w:rsidP="009266E9">
            <w:pPr>
              <w:spacing w:after="0" w:line="240" w:lineRule="auto"/>
              <w:ind w:firstLine="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Відповідно до кількості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орендарів, що укладають договори </w:t>
            </w:r>
          </w:p>
        </w:tc>
        <w:tc>
          <w:tcPr>
            <w:tcW w:w="907" w:type="pct"/>
            <w:gridSpan w:val="2"/>
          </w:tcPr>
          <w:p w:rsidR="00C01838" w:rsidRPr="004B5435" w:rsidRDefault="00C01838" w:rsidP="009266E9">
            <w:pPr>
              <w:spacing w:after="0" w:line="240" w:lineRule="auto"/>
              <w:ind w:firstLine="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Відсутні</w:t>
            </w:r>
          </w:p>
        </w:tc>
      </w:tr>
      <w:tr w:rsidR="00C01838" w:rsidRPr="00FA0E6C" w:rsidTr="009266E9">
        <w:trPr>
          <w:jc w:val="center"/>
        </w:trPr>
        <w:tc>
          <w:tcPr>
            <w:tcW w:w="1366" w:type="pct"/>
          </w:tcPr>
          <w:p w:rsidR="00C01838" w:rsidRPr="004B5435" w:rsidRDefault="00C01838" w:rsidP="009266E9">
            <w:pPr>
              <w:spacing w:after="0" w:line="240" w:lineRule="auto"/>
              <w:ind w:firstLine="5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Сумарно за п’ять років</w:t>
            </w:r>
          </w:p>
        </w:tc>
        <w:tc>
          <w:tcPr>
            <w:tcW w:w="3634" w:type="pct"/>
            <w:gridSpan w:val="9"/>
          </w:tcPr>
          <w:p w:rsidR="00C01838" w:rsidRPr="004B5435" w:rsidRDefault="00C01838" w:rsidP="009266E9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цедура разова і не повторюється</w:t>
            </w:r>
          </w:p>
        </w:tc>
      </w:tr>
    </w:tbl>
    <w:p w:rsidR="00C01838" w:rsidRPr="004B5435" w:rsidRDefault="00C01838" w:rsidP="00C018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C01838" w:rsidRDefault="00C01838" w:rsidP="00C0183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C01838" w:rsidRPr="005A38F4" w:rsidRDefault="00C01838" w:rsidP="00C0183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5A38F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ТЕСТ</w:t>
      </w:r>
      <w:r w:rsidRPr="005A38F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br/>
        <w:t>малого підприємництва (М-Тест)</w:t>
      </w:r>
    </w:p>
    <w:p w:rsidR="00C01838" w:rsidRPr="005A38F4" w:rsidRDefault="00C01838" w:rsidP="00C0183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01838" w:rsidRPr="004B5435" w:rsidRDefault="00C01838" w:rsidP="00C01838">
      <w:pPr>
        <w:shd w:val="clear" w:color="auto" w:fill="FFFFFF"/>
        <w:spacing w:after="0" w:line="240" w:lineRule="auto"/>
        <w:ind w:firstLine="567"/>
        <w:jc w:val="both"/>
      </w:pPr>
      <w:r w:rsidRPr="005A38F4">
        <w:rPr>
          <w:rFonts w:ascii="Times New Roman" w:hAnsi="Times New Roman" w:cs="Times New Roman"/>
          <w:sz w:val="24"/>
          <w:szCs w:val="24"/>
          <w:lang w:eastAsia="uk-UA"/>
        </w:rPr>
        <w:t>1. Консультації щодо в</w:t>
      </w:r>
      <w:r>
        <w:rPr>
          <w:rFonts w:ascii="Times New Roman" w:hAnsi="Times New Roman" w:cs="Times New Roman"/>
          <w:sz w:val="24"/>
          <w:szCs w:val="24"/>
          <w:lang w:eastAsia="uk-UA"/>
        </w:rPr>
        <w:t>изначення впливу запропонованої</w:t>
      </w:r>
      <w:r w:rsidRPr="005A38F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571523">
        <w:rPr>
          <w:rFonts w:ascii="Times New Roman" w:hAnsi="Times New Roman" w:cs="Times New Roman"/>
          <w:sz w:val="24"/>
          <w:szCs w:val="24"/>
          <w:lang w:eastAsia="uk-UA"/>
        </w:rPr>
        <w:t>Рішення</w:t>
      </w:r>
      <w:r w:rsidRPr="005A38F4">
        <w:rPr>
          <w:rFonts w:ascii="Times New Roman" w:hAnsi="Times New Roman" w:cs="Times New Roman"/>
          <w:sz w:val="24"/>
          <w:szCs w:val="24"/>
          <w:lang w:eastAsia="uk-UA"/>
        </w:rPr>
        <w:t xml:space="preserve"> на суб'єктів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 малого підприємництва та визначення детального переліку процедур </w:t>
      </w:r>
      <w:r>
        <w:rPr>
          <w:rFonts w:ascii="Times New Roman" w:hAnsi="Times New Roman" w:cs="Times New Roman"/>
          <w:sz w:val="24"/>
          <w:szCs w:val="24"/>
          <w:lang w:eastAsia="uk-UA"/>
        </w:rPr>
        <w:t>не проводились.</w:t>
      </w:r>
    </w:p>
    <w:p w:rsidR="00C01838" w:rsidRPr="004B5435" w:rsidRDefault="00C01838" w:rsidP="00C0183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4B5435">
        <w:t> </w:t>
      </w:r>
      <w:r w:rsidRPr="004B5435">
        <w:rPr>
          <w:color w:val="000000"/>
        </w:rPr>
        <w:t>Вимірювання впливу регулювання на суб’єктів малого підприємництва (</w:t>
      </w:r>
      <w:proofErr w:type="spellStart"/>
      <w:r w:rsidRPr="004B5435">
        <w:rPr>
          <w:color w:val="000000"/>
        </w:rPr>
        <w:t>мікро-</w:t>
      </w:r>
      <w:proofErr w:type="spellEnd"/>
      <w:r w:rsidRPr="004B5435">
        <w:rPr>
          <w:color w:val="000000"/>
        </w:rPr>
        <w:t xml:space="preserve"> та малі):</w:t>
      </w:r>
    </w:p>
    <w:p w:rsidR="00C01838" w:rsidRPr="004B5435" w:rsidRDefault="00C01838" w:rsidP="00C0183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4B5435">
        <w:rPr>
          <w:color w:val="000000"/>
        </w:rPr>
        <w:t xml:space="preserve">кількість суб’єктів малого підприємництва, на яких поширюється регулювання визначити неможливо, оскільки дія </w:t>
      </w:r>
      <w:r w:rsidR="00571523">
        <w:t>Рішення</w:t>
      </w:r>
      <w:r w:rsidRPr="004B5435">
        <w:rPr>
          <w:color w:val="000000"/>
        </w:rPr>
        <w:t xml:space="preserve"> поширюється на осіб, які подали заяв</w:t>
      </w:r>
      <w:r>
        <w:rPr>
          <w:color w:val="000000"/>
        </w:rPr>
        <w:t>к</w:t>
      </w:r>
      <w:r w:rsidRPr="004B5435">
        <w:rPr>
          <w:color w:val="000000"/>
        </w:rPr>
        <w:t xml:space="preserve">и на </w:t>
      </w:r>
      <w:r>
        <w:rPr>
          <w:color w:val="000000"/>
        </w:rPr>
        <w:t>оренду майна</w:t>
      </w:r>
      <w:r w:rsidRPr="004B5435">
        <w:rPr>
          <w:color w:val="000000"/>
        </w:rPr>
        <w:t>. Їх кількість передбачити неможливо</w:t>
      </w:r>
      <w:r>
        <w:rPr>
          <w:color w:val="000000"/>
        </w:rPr>
        <w:t>,</w:t>
      </w:r>
      <w:r w:rsidRPr="004B5435">
        <w:rPr>
          <w:color w:val="000000"/>
        </w:rPr>
        <w:t xml:space="preserve"> як і питому вагу серед них малого  підприємництва.</w:t>
      </w:r>
    </w:p>
    <w:p w:rsidR="00C01838" w:rsidRPr="004B5435" w:rsidRDefault="00C01838" w:rsidP="00C018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4B5435">
        <w:rPr>
          <w:rFonts w:ascii="Times New Roman" w:hAnsi="Times New Roman" w:cs="Times New Roman"/>
          <w:sz w:val="24"/>
          <w:szCs w:val="24"/>
          <w:lang w:eastAsia="uk-UA"/>
        </w:rPr>
        <w:t>3. Розрахунок витрат суб'єктів малого підприємництва на виконання вимог регулювання</w:t>
      </w:r>
    </w:p>
    <w:tbl>
      <w:tblPr>
        <w:tblW w:w="102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93"/>
        <w:gridCol w:w="4934"/>
        <w:gridCol w:w="1559"/>
        <w:gridCol w:w="1560"/>
        <w:gridCol w:w="1289"/>
      </w:tblGrid>
      <w:tr w:rsidR="00C01838" w:rsidRPr="00FA0E6C" w:rsidTr="009266E9">
        <w:trPr>
          <w:tblCellSpacing w:w="0" w:type="dxa"/>
          <w:jc w:val="center"/>
        </w:trPr>
        <w:tc>
          <w:tcPr>
            <w:tcW w:w="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Поряд-ковий</w:t>
            </w:r>
            <w:proofErr w:type="spellEnd"/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номер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Найменування оцінки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перший рік (стартовий рік впровадження регулювання)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Періодичні (за наступний рік)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Витрати за п'ять років</w:t>
            </w:r>
          </w:p>
        </w:tc>
      </w:tr>
      <w:tr w:rsidR="00C01838" w:rsidRPr="00FA0E6C" w:rsidTr="009266E9">
        <w:trPr>
          <w:tblCellSpacing w:w="0" w:type="dxa"/>
          <w:jc w:val="center"/>
        </w:trPr>
        <w:tc>
          <w:tcPr>
            <w:tcW w:w="10235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Оцінка "прямих" витрат суб'єктів малого підприємництва на виконання регулювання</w:t>
            </w:r>
          </w:p>
        </w:tc>
      </w:tr>
      <w:tr w:rsidR="00C01838" w:rsidRPr="00FA0E6C" w:rsidTr="009266E9">
        <w:trPr>
          <w:tblCellSpacing w:w="0" w:type="dxa"/>
          <w:jc w:val="center"/>
        </w:trPr>
        <w:tc>
          <w:tcPr>
            <w:tcW w:w="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Придбання необхідного обладнання (пристроїв, машин, механізмів)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Формула: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кількість необхідних одиниць обладнання Х вартість одиниці</w:t>
            </w:r>
          </w:p>
        </w:tc>
        <w:tc>
          <w:tcPr>
            <w:tcW w:w="4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передбачено </w:t>
            </w:r>
            <w:r w:rsidR="0057152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Рішенням</w:t>
            </w:r>
          </w:p>
        </w:tc>
      </w:tr>
      <w:tr w:rsidR="00C01838" w:rsidRPr="00FA0E6C" w:rsidTr="009266E9">
        <w:trPr>
          <w:tblCellSpacing w:w="0" w:type="dxa"/>
          <w:jc w:val="center"/>
        </w:trPr>
        <w:tc>
          <w:tcPr>
            <w:tcW w:w="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Формула: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прямі витрати на процедури повірки (проведення первинного обстеження) в органі державної влади + витрати часу на процедуру обліку (на одиницю обладнання) Х вартість часу суб'єкта малого підприємництва (заробітна плата) Х оціночна кількість процедур обліку за рік) Х кількість необхідних одиниць обладнання для одного суб'єкта малого підприємництва</w:t>
            </w:r>
          </w:p>
        </w:tc>
        <w:tc>
          <w:tcPr>
            <w:tcW w:w="4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1838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Облік суб’єкта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(Процедура застосовується </w:t>
            </w:r>
            <w:proofErr w:type="spellStart"/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разово</w:t>
            </w:r>
            <w:proofErr w:type="spellEnd"/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оформленні договору оренди майна)</w:t>
            </w:r>
          </w:p>
          <w:p w:rsidR="00C01838" w:rsidRPr="00FA0E6C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Прямі витрати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страхування орендованого майна</w:t>
            </w:r>
            <w:r w:rsidRPr="00FA0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A0E6C">
              <w:rPr>
                <w:rFonts w:ascii="Times New Roman" w:hAnsi="Times New Roman" w:cs="Times New Roman"/>
                <w:sz w:val="24"/>
                <w:szCs w:val="24"/>
              </w:rPr>
              <w:t>Інших процедур обліку чи перевірок не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редбачено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01838" w:rsidRPr="00FA0E6C" w:rsidTr="009266E9">
        <w:trPr>
          <w:tblCellSpacing w:w="0" w:type="dxa"/>
          <w:jc w:val="center"/>
        </w:trPr>
        <w:tc>
          <w:tcPr>
            <w:tcW w:w="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Кількість суб'єктів господарювання, що повинні виконати вимоги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Договору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одиниць</w:t>
            </w:r>
          </w:p>
        </w:tc>
        <w:tc>
          <w:tcPr>
            <w:tcW w:w="4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Відповідно до кількості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орендарів майна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1838" w:rsidRPr="00FA0E6C" w:rsidTr="009266E9">
        <w:trPr>
          <w:tblCellSpacing w:w="0" w:type="dxa"/>
          <w:jc w:val="center"/>
        </w:trPr>
        <w:tc>
          <w:tcPr>
            <w:tcW w:w="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Сумарно, гривень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lastRenderedPageBreak/>
              <w:t>Формула: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відповідн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а колонка </w:t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"разом" Х кількість суб'єктів малого підприємництва, що повинні виконати вимоги регулювання (рядок 6 Х рядок 7)</w:t>
            </w:r>
          </w:p>
        </w:tc>
        <w:tc>
          <w:tcPr>
            <w:tcW w:w="4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Не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можливо визначити, оскільки 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суб’єктів передбачити неможливо</w:t>
            </w:r>
          </w:p>
        </w:tc>
      </w:tr>
      <w:tr w:rsidR="00C01838" w:rsidRPr="00FA0E6C" w:rsidTr="009266E9">
        <w:trPr>
          <w:tblCellSpacing w:w="0" w:type="dxa"/>
          <w:jc w:val="center"/>
        </w:trPr>
        <w:tc>
          <w:tcPr>
            <w:tcW w:w="10235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Оцінка вартості адміністративних процедур суб'єктів малого підприємництва щодо виконання регулювання та звітування</w:t>
            </w:r>
          </w:p>
        </w:tc>
      </w:tr>
      <w:tr w:rsidR="00C01838" w:rsidRPr="00FA0E6C" w:rsidTr="009266E9">
        <w:trPr>
          <w:tblCellSpacing w:w="0" w:type="dxa"/>
          <w:jc w:val="center"/>
        </w:trPr>
        <w:tc>
          <w:tcPr>
            <w:tcW w:w="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Процедури отримання первинної інформації про вимоги регулювання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Формула: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витрати часу на отримання інформації про регулювання, отримання необхідних форм та заявок Х вартість часу суб'єкта малого підприємництва (заробітна плата) Х оціночна кількість форм</w:t>
            </w:r>
          </w:p>
        </w:tc>
        <w:tc>
          <w:tcPr>
            <w:tcW w:w="4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передбачено </w:t>
            </w:r>
            <w:r w:rsidR="0057152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Рішенням</w:t>
            </w:r>
          </w:p>
        </w:tc>
      </w:tr>
      <w:tr w:rsidR="00C01838" w:rsidRPr="00FA0E6C" w:rsidTr="009266E9">
        <w:trPr>
          <w:tblCellSpacing w:w="0" w:type="dxa"/>
          <w:jc w:val="center"/>
        </w:trPr>
        <w:tc>
          <w:tcPr>
            <w:tcW w:w="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Процедури організації виконання вимог регулювання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Формула: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витрати часу на розроблення та впровадження внутрішніх для суб'єкта малого підприємництва процедур на впровадження вимог регулювання Х вартість часу суб'єкта малого підприємництва (заробітна плата) Х оціночна кількість внутрішніх процедур</w:t>
            </w:r>
          </w:p>
        </w:tc>
        <w:tc>
          <w:tcPr>
            <w:tcW w:w="4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передбачено </w:t>
            </w:r>
            <w:r w:rsidR="0057152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Рішенням</w:t>
            </w:r>
          </w:p>
        </w:tc>
      </w:tr>
      <w:tr w:rsidR="00C01838" w:rsidRPr="00FA0E6C" w:rsidTr="009266E9">
        <w:trPr>
          <w:tblCellSpacing w:w="0" w:type="dxa"/>
          <w:jc w:val="center"/>
        </w:trPr>
        <w:tc>
          <w:tcPr>
            <w:tcW w:w="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Процедури офіційного звітування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Формула: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суб'єктів, що користуються формами засобів, – окрема електронна звітність, звітність до органу, поштовим зв'язком тощо) + оцінка витрат часу на корегування (оцінка природного рівня помилок)) Х вартість часу суб'єкта малого підприємництва (заробітна плата) Х оціночна кількість оригінальних звітів Х кількість періодів звітності за рік</w:t>
            </w:r>
          </w:p>
        </w:tc>
        <w:tc>
          <w:tcPr>
            <w:tcW w:w="4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передбачено </w:t>
            </w:r>
            <w:r w:rsidR="0057152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Рішенням</w:t>
            </w:r>
          </w:p>
        </w:tc>
      </w:tr>
      <w:tr w:rsidR="00C01838" w:rsidRPr="00FA0E6C" w:rsidTr="009266E9">
        <w:trPr>
          <w:tblCellSpacing w:w="0" w:type="dxa"/>
          <w:jc w:val="center"/>
        </w:trPr>
        <w:tc>
          <w:tcPr>
            <w:tcW w:w="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Процедури щодо забезпечення процесу перевірок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Формула: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витрати часу на забезпечення процесу перевірок з боку контролюючих органів Х вартість часу суб'єкта малого підприємництва (заробітна плата) Х оціночна кількість перевірок за рік</w:t>
            </w:r>
          </w:p>
        </w:tc>
        <w:tc>
          <w:tcPr>
            <w:tcW w:w="4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передбачено </w:t>
            </w:r>
            <w:r w:rsidR="0057152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Рішенням</w:t>
            </w:r>
          </w:p>
        </w:tc>
      </w:tr>
      <w:tr w:rsidR="00C01838" w:rsidRPr="00FA0E6C" w:rsidTr="009266E9">
        <w:trPr>
          <w:tblCellSpacing w:w="0" w:type="dxa"/>
          <w:jc w:val="center"/>
        </w:trPr>
        <w:tc>
          <w:tcPr>
            <w:tcW w:w="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Інші процедури ()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01838" w:rsidRPr="00FA0E6C" w:rsidTr="009266E9">
        <w:trPr>
          <w:tblCellSpacing w:w="0" w:type="dxa"/>
          <w:jc w:val="center"/>
        </w:trPr>
        <w:tc>
          <w:tcPr>
            <w:tcW w:w="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Разом, гривень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Формула: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lastRenderedPageBreak/>
              <w:t>(сума рядків 9 + 10 + 11 + 12 +13)</w:t>
            </w:r>
          </w:p>
        </w:tc>
        <w:tc>
          <w:tcPr>
            <w:tcW w:w="4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1838" w:rsidRPr="00FA0E6C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Одноразова сплата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страхування орендованого майна</w:t>
            </w:r>
            <w:r w:rsidRPr="00FA0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01838" w:rsidRPr="00FA0E6C" w:rsidTr="009266E9">
        <w:trPr>
          <w:tblCellSpacing w:w="0" w:type="dxa"/>
          <w:jc w:val="center"/>
        </w:trPr>
        <w:tc>
          <w:tcPr>
            <w:tcW w:w="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суб'єктів малого підприємництва, що повинні виконати вимоги регулювання, одиниць</w:t>
            </w:r>
          </w:p>
        </w:tc>
        <w:tc>
          <w:tcPr>
            <w:tcW w:w="4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Відповідно до кількості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орендарів майна</w:t>
            </w:r>
          </w:p>
        </w:tc>
      </w:tr>
      <w:tr w:rsidR="00C01838" w:rsidRPr="00FA0E6C" w:rsidTr="009266E9">
        <w:trPr>
          <w:tblCellSpacing w:w="0" w:type="dxa"/>
          <w:jc w:val="center"/>
        </w:trPr>
        <w:tc>
          <w:tcPr>
            <w:tcW w:w="8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Сумарно, гривень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Формула: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відповідн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а</w:t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колонка </w:t>
            </w:r>
            <w:r w:rsidRPr="004B543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"разом" Х кількість суб'єктів малого підприємництва, що повинні виконати вимоги регулювання (рядок 14 Х рядок 15</w:t>
            </w: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1838" w:rsidRPr="004B5435" w:rsidRDefault="00C01838" w:rsidP="009266E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543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Неможливо визначити, оскільки 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орендарів передбачити неможливо</w:t>
            </w:r>
          </w:p>
        </w:tc>
      </w:tr>
    </w:tbl>
    <w:p w:rsidR="00C01838" w:rsidRPr="004B5435" w:rsidRDefault="00C01838" w:rsidP="00C018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01838" w:rsidRPr="004B5435" w:rsidRDefault="00C01838" w:rsidP="00C018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VII. Обґрунтування запропонованого строку дії акта</w:t>
      </w:r>
    </w:p>
    <w:p w:rsidR="00C01838" w:rsidRPr="004B5435" w:rsidRDefault="00571523" w:rsidP="00C018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Запропонований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проє</w:t>
      </w:r>
      <w:r w:rsidR="00C01838" w:rsidRPr="004B5435">
        <w:rPr>
          <w:rFonts w:ascii="Times New Roman" w:hAnsi="Times New Roman" w:cs="Times New Roman"/>
          <w:sz w:val="24"/>
          <w:szCs w:val="24"/>
          <w:lang w:eastAsia="uk-UA"/>
        </w:rPr>
        <w:t>кт</w:t>
      </w:r>
      <w:proofErr w:type="spellEnd"/>
      <w:r w:rsidR="00C01838"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uk-UA"/>
        </w:rPr>
        <w:t>Рішення</w:t>
      </w:r>
      <w:r w:rsidR="00C01838"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 запроваджується на довгостроковий термін дії, не менше 5 (п’яти) років або до прийняття нових нормативних актів.</w:t>
      </w:r>
    </w:p>
    <w:p w:rsidR="00C01838" w:rsidRPr="004B5435" w:rsidRDefault="00C01838" w:rsidP="00C018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>У разі потреби, до нього вноситимуться зміни за підсумками аналізу відстеження результатів його дії.</w:t>
      </w:r>
    </w:p>
    <w:p w:rsidR="00C01838" w:rsidRPr="001F681D" w:rsidRDefault="00C01838" w:rsidP="00C018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41542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VIII. Визначення показників результативності дії </w:t>
      </w:r>
      <w:r w:rsidR="00571523" w:rsidRPr="00571523">
        <w:rPr>
          <w:rFonts w:ascii="Times New Roman" w:hAnsi="Times New Roman" w:cs="Times New Roman"/>
          <w:b/>
          <w:sz w:val="24"/>
          <w:szCs w:val="24"/>
          <w:lang w:eastAsia="uk-UA"/>
        </w:rPr>
        <w:t>Рішення</w:t>
      </w:r>
    </w:p>
    <w:p w:rsidR="00C01838" w:rsidRPr="004B5435" w:rsidRDefault="00C01838" w:rsidP="00C018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>Прогнозними значеннями показників результативності є:</w:t>
      </w:r>
    </w:p>
    <w:p w:rsidR="00C01838" w:rsidRPr="004B5435" w:rsidRDefault="00C01838" w:rsidP="00C0183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надходження до бюджету </w:t>
      </w:r>
      <w:r>
        <w:rPr>
          <w:rFonts w:ascii="Times New Roman" w:hAnsi="Times New Roman" w:cs="Times New Roman"/>
          <w:sz w:val="24"/>
          <w:szCs w:val="24"/>
          <w:lang w:eastAsia="uk-UA"/>
        </w:rPr>
        <w:t>облради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 від </w:t>
      </w:r>
      <w:r>
        <w:rPr>
          <w:rFonts w:ascii="Times New Roman" w:hAnsi="Times New Roman" w:cs="Times New Roman"/>
          <w:sz w:val="24"/>
          <w:szCs w:val="24"/>
          <w:lang w:eastAsia="uk-UA"/>
        </w:rPr>
        <w:t>орендної плати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C01838" w:rsidRPr="00415425" w:rsidRDefault="00C01838" w:rsidP="00C01838">
      <w:pPr>
        <w:shd w:val="clear" w:color="auto" w:fill="FFFFFF"/>
        <w:tabs>
          <w:tab w:val="left" w:pos="156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ab/>
        <w:t>2)</w:t>
      </w:r>
      <w:r w:rsidRPr="0041542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   </w:t>
      </w:r>
      <w:r w:rsidRPr="00415425">
        <w:rPr>
          <w:rFonts w:ascii="Times New Roman" w:hAnsi="Times New Roman" w:cs="Times New Roman"/>
          <w:sz w:val="24"/>
          <w:szCs w:val="24"/>
          <w:lang w:eastAsia="uk-UA"/>
        </w:rPr>
        <w:t xml:space="preserve">використання майна для суспільних потреб. </w:t>
      </w:r>
    </w:p>
    <w:p w:rsidR="00C01838" w:rsidRPr="004B5435" w:rsidRDefault="00C01838" w:rsidP="00C018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IX. Визначення заходів, за допомогою яких здійснюватиметься відстеження результативності дії акта</w:t>
      </w:r>
    </w:p>
    <w:p w:rsidR="00C01838" w:rsidRPr="004B5435" w:rsidRDefault="00C01838" w:rsidP="00C018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>Відносно цього акта повинно послідовно здійснюватися базове та повторне відстеження його результативності, зокрема:</w:t>
      </w:r>
    </w:p>
    <w:p w:rsidR="00C01838" w:rsidRPr="004B5435" w:rsidRDefault="00C01838" w:rsidP="00C0183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базове відстеження результативності </w:t>
      </w:r>
      <w:r w:rsidR="00571523">
        <w:rPr>
          <w:rFonts w:ascii="Times New Roman" w:hAnsi="Times New Roman" w:cs="Times New Roman"/>
          <w:sz w:val="24"/>
          <w:szCs w:val="24"/>
          <w:lang w:eastAsia="uk-UA"/>
        </w:rPr>
        <w:t>Рішення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 буде проведено через рік після набрання чинності </w:t>
      </w:r>
      <w:r>
        <w:rPr>
          <w:rFonts w:ascii="Times New Roman" w:hAnsi="Times New Roman" w:cs="Times New Roman"/>
          <w:sz w:val="24"/>
          <w:szCs w:val="24"/>
          <w:lang w:eastAsia="uk-UA"/>
        </w:rPr>
        <w:t>р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>ішенням;</w:t>
      </w:r>
    </w:p>
    <w:p w:rsidR="00C01838" w:rsidRPr="004B5435" w:rsidRDefault="00C01838" w:rsidP="00C0183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повторне відстеження результативності – через два роки з дня набрання чинності цього </w:t>
      </w:r>
      <w:r>
        <w:rPr>
          <w:rFonts w:ascii="Times New Roman" w:hAnsi="Times New Roman" w:cs="Times New Roman"/>
          <w:sz w:val="24"/>
          <w:szCs w:val="24"/>
          <w:lang w:eastAsia="uk-UA"/>
        </w:rPr>
        <w:t>рішення.</w:t>
      </w:r>
    </w:p>
    <w:p w:rsidR="00C01838" w:rsidRDefault="00C01838" w:rsidP="00C018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B5435">
        <w:rPr>
          <w:rFonts w:ascii="Times New Roman" w:hAnsi="Times New Roman" w:cs="Times New Roman"/>
          <w:sz w:val="24"/>
          <w:szCs w:val="24"/>
          <w:lang w:eastAsia="uk-UA"/>
        </w:rPr>
        <w:t>Відповідні відстеження будуть проводитис</w:t>
      </w:r>
      <w:r>
        <w:rPr>
          <w:rFonts w:ascii="Times New Roman" w:hAnsi="Times New Roman" w:cs="Times New Roman"/>
          <w:sz w:val="24"/>
          <w:szCs w:val="24"/>
          <w:lang w:eastAsia="uk-UA"/>
        </w:rPr>
        <w:t>я</w:t>
      </w:r>
      <w:r w:rsidRPr="004B5435">
        <w:rPr>
          <w:rFonts w:ascii="Times New Roman" w:hAnsi="Times New Roman" w:cs="Times New Roman"/>
          <w:sz w:val="24"/>
          <w:szCs w:val="24"/>
          <w:lang w:eastAsia="uk-UA"/>
        </w:rPr>
        <w:t xml:space="preserve"> шляхом аналізу статистичних даних. </w:t>
      </w:r>
    </w:p>
    <w:p w:rsidR="00C01838" w:rsidRDefault="00C01838" w:rsidP="00C018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01838" w:rsidRDefault="00C01838" w:rsidP="00C018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71523" w:rsidRDefault="00571523" w:rsidP="00C018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01838" w:rsidRPr="00755AD8" w:rsidRDefault="00C01838" w:rsidP="00C01838">
      <w:pPr>
        <w:shd w:val="clear" w:color="auto" w:fill="FFFFFF"/>
        <w:spacing w:after="0" w:line="240" w:lineRule="auto"/>
        <w:ind w:firstLine="567"/>
        <w:jc w:val="both"/>
        <w:rPr>
          <w:b/>
        </w:rPr>
      </w:pPr>
      <w:r w:rsidRPr="00755AD8">
        <w:rPr>
          <w:rFonts w:ascii="Times New Roman" w:hAnsi="Times New Roman" w:cs="Times New Roman"/>
          <w:b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ab/>
      </w:r>
      <w:r w:rsidRPr="00755AD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Начальник управління </w:t>
      </w:r>
      <w:r w:rsidRPr="00755AD8">
        <w:rPr>
          <w:rFonts w:ascii="Times New Roman" w:hAnsi="Times New Roman" w:cs="Times New Roman"/>
          <w:b/>
          <w:sz w:val="24"/>
          <w:szCs w:val="24"/>
          <w:lang w:eastAsia="uk-UA"/>
        </w:rPr>
        <w:tab/>
      </w:r>
      <w:r w:rsidRPr="00755AD8">
        <w:rPr>
          <w:rFonts w:ascii="Times New Roman" w:hAnsi="Times New Roman" w:cs="Times New Roman"/>
          <w:b/>
          <w:sz w:val="24"/>
          <w:szCs w:val="24"/>
          <w:lang w:eastAsia="uk-UA"/>
        </w:rPr>
        <w:tab/>
      </w:r>
      <w:r w:rsidRPr="00755AD8">
        <w:rPr>
          <w:rFonts w:ascii="Times New Roman" w:hAnsi="Times New Roman" w:cs="Times New Roman"/>
          <w:b/>
          <w:sz w:val="24"/>
          <w:szCs w:val="24"/>
          <w:lang w:eastAsia="uk-UA"/>
        </w:rPr>
        <w:tab/>
      </w:r>
      <w:r w:rsidRPr="00755AD8">
        <w:rPr>
          <w:rFonts w:ascii="Times New Roman" w:hAnsi="Times New Roman" w:cs="Times New Roman"/>
          <w:b/>
          <w:sz w:val="24"/>
          <w:szCs w:val="24"/>
          <w:lang w:eastAsia="uk-UA"/>
        </w:rPr>
        <w:tab/>
      </w:r>
      <w:r w:rsidRPr="00755AD8">
        <w:rPr>
          <w:rFonts w:ascii="Times New Roman" w:hAnsi="Times New Roman" w:cs="Times New Roman"/>
          <w:b/>
          <w:sz w:val="24"/>
          <w:szCs w:val="24"/>
          <w:lang w:eastAsia="uk-UA"/>
        </w:rPr>
        <w:tab/>
      </w:r>
      <w:r w:rsidRPr="00755AD8">
        <w:rPr>
          <w:rFonts w:ascii="Times New Roman" w:hAnsi="Times New Roman" w:cs="Times New Roman"/>
          <w:b/>
          <w:sz w:val="24"/>
          <w:szCs w:val="24"/>
          <w:lang w:eastAsia="uk-UA"/>
        </w:rPr>
        <w:tab/>
        <w:t xml:space="preserve">В. </w:t>
      </w:r>
      <w:proofErr w:type="spellStart"/>
      <w:r w:rsidRPr="00755AD8">
        <w:rPr>
          <w:rFonts w:ascii="Times New Roman" w:hAnsi="Times New Roman" w:cs="Times New Roman"/>
          <w:b/>
          <w:sz w:val="24"/>
          <w:szCs w:val="24"/>
          <w:lang w:eastAsia="uk-UA"/>
        </w:rPr>
        <w:t>Кусий</w:t>
      </w:r>
      <w:proofErr w:type="spellEnd"/>
      <w:r w:rsidRPr="00755AD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C01838" w:rsidRDefault="00C01838" w:rsidP="00C01838"/>
    <w:p w:rsidR="008C5704" w:rsidRDefault="008C5704"/>
    <w:sectPr w:rsidR="008C5704" w:rsidSect="00415425">
      <w:pgSz w:w="11906" w:h="16838"/>
      <w:pgMar w:top="850" w:right="42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8EB"/>
    <w:multiLevelType w:val="hybridMultilevel"/>
    <w:tmpl w:val="9704016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AEE2B70"/>
    <w:multiLevelType w:val="hybridMultilevel"/>
    <w:tmpl w:val="5AE44F26"/>
    <w:lvl w:ilvl="0" w:tplc="16E6B57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D14D7F"/>
    <w:multiLevelType w:val="hybridMultilevel"/>
    <w:tmpl w:val="9224121C"/>
    <w:lvl w:ilvl="0" w:tplc="FACE6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C2E00"/>
    <w:multiLevelType w:val="hybridMultilevel"/>
    <w:tmpl w:val="B52CD782"/>
    <w:lvl w:ilvl="0" w:tplc="FACE6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C5D75"/>
    <w:multiLevelType w:val="hybridMultilevel"/>
    <w:tmpl w:val="46884330"/>
    <w:lvl w:ilvl="0" w:tplc="FACE6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67B51"/>
    <w:multiLevelType w:val="hybridMultilevel"/>
    <w:tmpl w:val="7A241ECE"/>
    <w:lvl w:ilvl="0" w:tplc="CE9E141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C01838"/>
    <w:rsid w:val="00420D90"/>
    <w:rsid w:val="00571523"/>
    <w:rsid w:val="008C5704"/>
    <w:rsid w:val="00C01838"/>
    <w:rsid w:val="00E3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C0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C0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C0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uiPriority w:val="99"/>
    <w:rsid w:val="00C01838"/>
  </w:style>
  <w:style w:type="paragraph" w:styleId="a4">
    <w:name w:val="List Paragraph"/>
    <w:basedOn w:val="a"/>
    <w:uiPriority w:val="99"/>
    <w:qFormat/>
    <w:rsid w:val="00C01838"/>
    <w:pPr>
      <w:spacing w:after="160" w:line="259" w:lineRule="auto"/>
      <w:ind w:left="720"/>
    </w:pPr>
    <w:rPr>
      <w:rFonts w:ascii="Calibri" w:eastAsia="Calibri" w:hAnsi="Calibri" w:cs="Calibri"/>
    </w:rPr>
  </w:style>
  <w:style w:type="character" w:styleId="a5">
    <w:name w:val="Strong"/>
    <w:basedOn w:val="a0"/>
    <w:uiPriority w:val="99"/>
    <w:qFormat/>
    <w:rsid w:val="00C018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8778</Words>
  <Characters>5005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um12</dc:creator>
  <cp:lastModifiedBy>um12</cp:lastModifiedBy>
  <cp:revision>2</cp:revision>
  <dcterms:created xsi:type="dcterms:W3CDTF">2020-07-17T06:18:00Z</dcterms:created>
  <dcterms:modified xsi:type="dcterms:W3CDTF">2020-07-21T08:07:00Z</dcterms:modified>
</cp:coreProperties>
</file>