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9D" w:rsidRDefault="00ED145B">
      <w:r>
        <w:t xml:space="preserve">                                                                                                            ПРОЄКТ</w:t>
      </w:r>
    </w:p>
    <w:p w:rsidR="00ED145B" w:rsidRDefault="00ED145B"/>
    <w:p w:rsidR="00ED145B" w:rsidRDefault="00ED145B" w:rsidP="00ED145B">
      <w:pPr>
        <w:jc w:val="center"/>
        <w:rPr>
          <w:szCs w:val="28"/>
        </w:rPr>
      </w:pPr>
      <w:r>
        <w:rPr>
          <w:szCs w:val="28"/>
        </w:rPr>
        <w:t>ЛЬВІВСЬКА ОБЛАСНА РАДА</w:t>
      </w:r>
    </w:p>
    <w:p w:rsidR="00ED145B" w:rsidRDefault="00ED145B" w:rsidP="00ED145B">
      <w:pPr>
        <w:keepNext/>
        <w:jc w:val="center"/>
        <w:outlineLvl w:val="1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 xml:space="preserve">РІШЕННЯ </w:t>
      </w:r>
      <w:r>
        <w:rPr>
          <w:b/>
          <w:sz w:val="32"/>
          <w:szCs w:val="32"/>
        </w:rPr>
        <w:t>№ ___</w:t>
      </w:r>
    </w:p>
    <w:p w:rsidR="00ED145B" w:rsidRDefault="00ED145B" w:rsidP="00ED145B">
      <w:pPr>
        <w:jc w:val="center"/>
        <w:rPr>
          <w:szCs w:val="28"/>
        </w:rPr>
      </w:pPr>
      <w:r>
        <w:rPr>
          <w:szCs w:val="28"/>
        </w:rPr>
        <w:t>від ________2021 року</w:t>
      </w:r>
    </w:p>
    <w:p w:rsidR="00ED145B" w:rsidRDefault="00ED145B" w:rsidP="00ED145B">
      <w:pPr>
        <w:rPr>
          <w:szCs w:val="28"/>
        </w:rPr>
      </w:pPr>
    </w:p>
    <w:p w:rsidR="00ED145B" w:rsidRDefault="00ED145B" w:rsidP="00ED145B">
      <w:pPr>
        <w:rPr>
          <w:szCs w:val="28"/>
        </w:rPr>
      </w:pPr>
    </w:p>
    <w:p w:rsidR="00ED145B" w:rsidRDefault="00ED145B" w:rsidP="00ED145B">
      <w:pPr>
        <w:rPr>
          <w:szCs w:val="28"/>
        </w:rPr>
      </w:pPr>
    </w:p>
    <w:p w:rsidR="00ED145B" w:rsidRDefault="00ED145B" w:rsidP="00ED145B">
      <w:pPr>
        <w:rPr>
          <w:szCs w:val="28"/>
        </w:rPr>
      </w:pPr>
    </w:p>
    <w:p w:rsidR="00ED145B" w:rsidRDefault="00ED145B" w:rsidP="00ED145B">
      <w:pPr>
        <w:rPr>
          <w:b/>
          <w:szCs w:val="28"/>
        </w:rPr>
      </w:pPr>
      <w:r>
        <w:rPr>
          <w:b/>
          <w:szCs w:val="28"/>
        </w:rPr>
        <w:t>Про інформацію Служби автомобільних</w:t>
      </w:r>
    </w:p>
    <w:p w:rsidR="00ED145B" w:rsidRDefault="00ED145B" w:rsidP="00ED145B">
      <w:pPr>
        <w:rPr>
          <w:b/>
          <w:szCs w:val="28"/>
        </w:rPr>
      </w:pPr>
      <w:r>
        <w:rPr>
          <w:b/>
          <w:szCs w:val="28"/>
        </w:rPr>
        <w:t>доріг у Львівській області та департаменту</w:t>
      </w:r>
    </w:p>
    <w:p w:rsidR="00ED145B" w:rsidRDefault="00ED145B" w:rsidP="00ED145B">
      <w:pPr>
        <w:rPr>
          <w:b/>
          <w:szCs w:val="28"/>
        </w:rPr>
      </w:pPr>
      <w:r>
        <w:rPr>
          <w:b/>
          <w:szCs w:val="28"/>
        </w:rPr>
        <w:t xml:space="preserve">дорожнього господарства Львівської </w:t>
      </w:r>
    </w:p>
    <w:p w:rsidR="00ED145B" w:rsidRDefault="00ED145B" w:rsidP="00ED145B">
      <w:pPr>
        <w:rPr>
          <w:b/>
          <w:szCs w:val="28"/>
        </w:rPr>
      </w:pPr>
      <w:r>
        <w:rPr>
          <w:b/>
          <w:szCs w:val="28"/>
        </w:rPr>
        <w:t>обласної державної адміністрації</w:t>
      </w:r>
    </w:p>
    <w:p w:rsidR="00ED145B" w:rsidRDefault="00ED145B" w:rsidP="00ED145B">
      <w:pPr>
        <w:rPr>
          <w:b/>
          <w:szCs w:val="28"/>
        </w:rPr>
      </w:pPr>
      <w:r>
        <w:rPr>
          <w:b/>
          <w:szCs w:val="28"/>
        </w:rPr>
        <w:t xml:space="preserve">про ситуацію на дорогах </w:t>
      </w:r>
      <w:r w:rsidR="00565EA7">
        <w:rPr>
          <w:b/>
          <w:szCs w:val="28"/>
        </w:rPr>
        <w:t xml:space="preserve">у зв’язку </w:t>
      </w:r>
    </w:p>
    <w:p w:rsidR="00ED145B" w:rsidRDefault="00565EA7" w:rsidP="00ED145B">
      <w:pPr>
        <w:rPr>
          <w:b/>
          <w:szCs w:val="28"/>
        </w:rPr>
      </w:pPr>
      <w:r>
        <w:rPr>
          <w:b/>
          <w:szCs w:val="28"/>
        </w:rPr>
        <w:t xml:space="preserve">з </w:t>
      </w:r>
      <w:r w:rsidR="00ED145B">
        <w:rPr>
          <w:b/>
          <w:szCs w:val="28"/>
        </w:rPr>
        <w:t>надзвичайн</w:t>
      </w:r>
      <w:r>
        <w:rPr>
          <w:b/>
          <w:szCs w:val="28"/>
        </w:rPr>
        <w:t>ими</w:t>
      </w:r>
      <w:r w:rsidR="00ED145B">
        <w:rPr>
          <w:b/>
          <w:szCs w:val="28"/>
        </w:rPr>
        <w:t xml:space="preserve"> </w:t>
      </w:r>
      <w:r>
        <w:rPr>
          <w:b/>
          <w:szCs w:val="28"/>
        </w:rPr>
        <w:t>погодними умовами</w:t>
      </w:r>
    </w:p>
    <w:p w:rsidR="00ED145B" w:rsidRDefault="00ED145B" w:rsidP="00ED145B">
      <w:pPr>
        <w:rPr>
          <w:b/>
          <w:szCs w:val="28"/>
        </w:rPr>
      </w:pPr>
    </w:p>
    <w:p w:rsidR="00ED145B" w:rsidRDefault="00ED145B" w:rsidP="00ED145B">
      <w:pPr>
        <w:rPr>
          <w:b/>
          <w:szCs w:val="28"/>
        </w:rPr>
      </w:pPr>
    </w:p>
    <w:p w:rsidR="00ED145B" w:rsidRDefault="00ED145B" w:rsidP="00ED145B">
      <w:pPr>
        <w:spacing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Заслухавши та обговоривши інформацію </w:t>
      </w:r>
      <w:r>
        <w:rPr>
          <w:rFonts w:eastAsia="Times New Roman" w:cs="Times New Roman"/>
          <w:szCs w:val="20"/>
          <w:lang w:eastAsia="ru-RU"/>
        </w:rPr>
        <w:t xml:space="preserve"> Служби автомобільних доріг у Львівській області та департаменту дорожнього господарства </w:t>
      </w:r>
      <w:r>
        <w:rPr>
          <w:rFonts w:eastAsia="Times New Roman" w:cs="Times New Roman"/>
          <w:szCs w:val="20"/>
          <w:lang w:eastAsia="ru-RU"/>
        </w:rPr>
        <w:t xml:space="preserve">Львівської обласної державної </w:t>
      </w:r>
      <w:r>
        <w:rPr>
          <w:rFonts w:eastAsia="Times New Roman" w:cs="Times New Roman"/>
          <w:szCs w:val="20"/>
          <w:lang w:eastAsia="ru-RU"/>
        </w:rPr>
        <w:t xml:space="preserve">адміністрації про ситуацію на дорогах </w:t>
      </w:r>
      <w:r w:rsidR="00565EA7">
        <w:rPr>
          <w:rFonts w:eastAsia="Times New Roman" w:cs="Times New Roman"/>
          <w:szCs w:val="20"/>
          <w:lang w:eastAsia="ru-RU"/>
        </w:rPr>
        <w:t xml:space="preserve">у зв’язку з  </w:t>
      </w:r>
      <w:r w:rsidR="00DF6242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 надзвичайн</w:t>
      </w:r>
      <w:r w:rsidR="00565EA7">
        <w:rPr>
          <w:rFonts w:eastAsia="Times New Roman" w:cs="Times New Roman"/>
          <w:szCs w:val="20"/>
          <w:lang w:eastAsia="ru-RU"/>
        </w:rPr>
        <w:t>ими погодними умовами</w:t>
      </w:r>
      <w:r>
        <w:rPr>
          <w:rFonts w:eastAsia="Times New Roman" w:cs="Times New Roman"/>
          <w:szCs w:val="20"/>
          <w:lang w:eastAsia="ru-RU"/>
        </w:rPr>
        <w:t>;</w:t>
      </w:r>
      <w:r w:rsidR="000446E6">
        <w:rPr>
          <w:rFonts w:eastAsia="Times New Roman" w:cs="Times New Roman"/>
          <w:szCs w:val="20"/>
          <w:lang w:eastAsia="ru-RU"/>
        </w:rPr>
        <w:t xml:space="preserve">  керуючись </w:t>
      </w:r>
      <w:r w:rsidR="000446E6">
        <w:rPr>
          <w:szCs w:val="28"/>
        </w:rPr>
        <w:t>статт</w:t>
      </w:r>
      <w:r w:rsidR="000446E6">
        <w:rPr>
          <w:szCs w:val="28"/>
        </w:rPr>
        <w:t xml:space="preserve">ею </w:t>
      </w:r>
      <w:r w:rsidR="000446E6">
        <w:rPr>
          <w:szCs w:val="28"/>
        </w:rPr>
        <w:t> </w:t>
      </w:r>
      <w:r w:rsidR="000446E6" w:rsidRPr="003651EC">
        <w:rPr>
          <w:szCs w:val="28"/>
        </w:rPr>
        <w:t xml:space="preserve">43 Закону України </w:t>
      </w:r>
      <w:r w:rsidR="000446E6">
        <w:rPr>
          <w:szCs w:val="28"/>
        </w:rPr>
        <w:t>«</w:t>
      </w:r>
      <w:r w:rsidR="000446E6" w:rsidRPr="003651EC">
        <w:rPr>
          <w:szCs w:val="28"/>
        </w:rPr>
        <w:t>Про місцеве самоврядування в Україні</w:t>
      </w:r>
      <w:r>
        <w:rPr>
          <w:rFonts w:eastAsia="Times New Roman" w:cs="Times New Roman"/>
          <w:szCs w:val="20"/>
          <w:lang w:eastAsia="ru-RU"/>
        </w:rPr>
        <w:t>, Львівська обласна рада</w:t>
      </w:r>
    </w:p>
    <w:p w:rsidR="00ED145B" w:rsidRDefault="00ED145B" w:rsidP="00ED145B">
      <w:pPr>
        <w:spacing w:line="240" w:lineRule="auto"/>
        <w:ind w:firstLine="709"/>
        <w:jc w:val="center"/>
        <w:rPr>
          <w:rFonts w:eastAsia="Times New Roman" w:cs="Times New Roman"/>
          <w:spacing w:val="60"/>
          <w:szCs w:val="28"/>
          <w:lang w:eastAsia="ru-RU"/>
        </w:rPr>
      </w:pPr>
    </w:p>
    <w:p w:rsidR="00ED145B" w:rsidRDefault="00ED145B" w:rsidP="00ED145B">
      <w:pPr>
        <w:spacing w:line="240" w:lineRule="auto"/>
        <w:ind w:firstLine="709"/>
        <w:jc w:val="center"/>
        <w:rPr>
          <w:rFonts w:eastAsia="Times New Roman" w:cs="Times New Roman"/>
          <w:spacing w:val="60"/>
          <w:szCs w:val="28"/>
          <w:lang w:eastAsia="ru-RU"/>
        </w:rPr>
      </w:pPr>
      <w:r>
        <w:rPr>
          <w:rFonts w:eastAsia="Times New Roman" w:cs="Times New Roman"/>
          <w:spacing w:val="60"/>
          <w:szCs w:val="28"/>
          <w:lang w:eastAsia="ru-RU"/>
        </w:rPr>
        <w:t>ВИРІШИЛА:</w:t>
      </w:r>
    </w:p>
    <w:p w:rsidR="00ED145B" w:rsidRDefault="00ED145B" w:rsidP="00ED145B">
      <w:pPr>
        <w:spacing w:line="240" w:lineRule="auto"/>
        <w:ind w:firstLine="709"/>
        <w:jc w:val="center"/>
        <w:rPr>
          <w:rFonts w:eastAsia="Times New Roman" w:cs="Times New Roman"/>
          <w:spacing w:val="60"/>
          <w:szCs w:val="28"/>
          <w:lang w:eastAsia="ru-RU"/>
        </w:rPr>
      </w:pPr>
    </w:p>
    <w:p w:rsidR="00ED145B" w:rsidRDefault="00ED145B" w:rsidP="00ED145B">
      <w:pPr>
        <w:tabs>
          <w:tab w:val="left" w:pos="9498"/>
        </w:tabs>
        <w:spacing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Інформацію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Служби автомобільних доріг у Львівській області та департаменту дорожнього господарства Львівської обласної державної адміністрації про ситуацію на дорогах </w:t>
      </w:r>
      <w:r w:rsidR="00565EA7">
        <w:rPr>
          <w:rFonts w:eastAsia="Times New Roman" w:cs="Times New Roman"/>
          <w:szCs w:val="20"/>
          <w:lang w:eastAsia="ru-RU"/>
        </w:rPr>
        <w:t xml:space="preserve">у зв’язку з </w:t>
      </w:r>
      <w:r>
        <w:rPr>
          <w:rFonts w:eastAsia="Times New Roman" w:cs="Times New Roman"/>
          <w:szCs w:val="20"/>
          <w:lang w:eastAsia="ru-RU"/>
        </w:rPr>
        <w:t xml:space="preserve"> надзвичайн</w:t>
      </w:r>
      <w:r w:rsidR="00565EA7">
        <w:rPr>
          <w:rFonts w:eastAsia="Times New Roman" w:cs="Times New Roman"/>
          <w:szCs w:val="20"/>
          <w:lang w:eastAsia="ru-RU"/>
        </w:rPr>
        <w:t>ими погодними умовами</w:t>
      </w:r>
      <w:bookmarkStart w:id="0" w:name="_GoBack"/>
      <w:bookmarkEnd w:id="0"/>
      <w:r>
        <w:rPr>
          <w:rFonts w:eastAsia="Times New Roman" w:cs="Times New Roman"/>
          <w:szCs w:val="20"/>
          <w:lang w:eastAsia="ru-RU"/>
        </w:rPr>
        <w:t xml:space="preserve">, взяти до відома. </w:t>
      </w:r>
    </w:p>
    <w:p w:rsidR="00ED145B" w:rsidRDefault="00ED145B" w:rsidP="00ED145B">
      <w:pPr>
        <w:tabs>
          <w:tab w:val="left" w:pos="9498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2. </w:t>
      </w:r>
      <w:r>
        <w:rPr>
          <w:rFonts w:eastAsia="Times New Roman" w:cs="Times New Roman"/>
          <w:szCs w:val="28"/>
          <w:lang w:eastAsia="ru-RU"/>
        </w:rPr>
        <w:t xml:space="preserve">Контроль за виконанням рішення </w:t>
      </w:r>
      <w:r w:rsidR="000446E6">
        <w:rPr>
          <w:rFonts w:eastAsia="Times New Roman" w:cs="Times New Roman"/>
          <w:szCs w:val="28"/>
          <w:lang w:eastAsia="ru-RU"/>
        </w:rPr>
        <w:t>покласти на постійну комісію з питань інженерного, житлово-комунального господарства, інфраструктури та паливно-енергетичного комплексу (Г. Козловський).</w:t>
      </w:r>
    </w:p>
    <w:p w:rsidR="00ED145B" w:rsidRDefault="00ED145B" w:rsidP="00ED145B">
      <w:pPr>
        <w:tabs>
          <w:tab w:val="left" w:pos="9498"/>
        </w:tabs>
        <w:spacing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ED145B" w:rsidRDefault="00ED145B" w:rsidP="00ED145B">
      <w:pPr>
        <w:tabs>
          <w:tab w:val="left" w:pos="9498"/>
        </w:tabs>
        <w:spacing w:before="100" w:beforeAutospacing="1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</w:t>
      </w:r>
    </w:p>
    <w:p w:rsidR="00ED145B" w:rsidRDefault="00ED145B" w:rsidP="00ED145B">
      <w:pPr>
        <w:tabs>
          <w:tab w:val="left" w:pos="7513"/>
        </w:tabs>
        <w:spacing w:before="100" w:beforeAutospacing="1" w:line="360" w:lineRule="auto"/>
        <w:ind w:firstLine="709"/>
        <w:rPr>
          <w:rFonts w:eastAsia="Times New Roman" w:cs="Times New Roman"/>
          <w:b/>
          <w:szCs w:val="28"/>
          <w:lang w:val="ru-RU" w:eastAsia="ru-RU"/>
        </w:rPr>
      </w:pPr>
      <w:r>
        <w:rPr>
          <w:rFonts w:eastAsia="Times New Roman" w:cs="Times New Roman"/>
          <w:szCs w:val="28"/>
          <w:lang w:eastAsia="ru-RU"/>
        </w:rPr>
        <w:t>Голова  обласної  ради                                             Ірина ГРИМАК</w:t>
      </w:r>
    </w:p>
    <w:p w:rsidR="00ED145B" w:rsidRPr="00ED145B" w:rsidRDefault="00ED145B" w:rsidP="00ED145B">
      <w:pPr>
        <w:rPr>
          <w:b/>
          <w:sz w:val="32"/>
          <w:szCs w:val="28"/>
        </w:rPr>
      </w:pPr>
    </w:p>
    <w:p w:rsidR="00ED145B" w:rsidRDefault="00ED145B" w:rsidP="00ED145B">
      <w:pPr>
        <w:jc w:val="center"/>
      </w:pPr>
    </w:p>
    <w:sectPr w:rsidR="00ED145B" w:rsidSect="004F67A5">
      <w:pgSz w:w="11906" w:h="16838"/>
      <w:pgMar w:top="1134" w:right="85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4D"/>
    <w:rsid w:val="000446E6"/>
    <w:rsid w:val="00426BA0"/>
    <w:rsid w:val="004F67A5"/>
    <w:rsid w:val="00565EA7"/>
    <w:rsid w:val="0067609D"/>
    <w:rsid w:val="00835A4D"/>
    <w:rsid w:val="00DF6242"/>
    <w:rsid w:val="00E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rada20</dc:creator>
  <cp:keywords/>
  <dc:description/>
  <cp:lastModifiedBy>rada20</cp:lastModifiedBy>
  <cp:revision>5</cp:revision>
  <cp:lastPrinted>2021-02-16T09:55:00Z</cp:lastPrinted>
  <dcterms:created xsi:type="dcterms:W3CDTF">2021-02-16T09:42:00Z</dcterms:created>
  <dcterms:modified xsi:type="dcterms:W3CDTF">2021-02-16T10:11:00Z</dcterms:modified>
</cp:coreProperties>
</file>