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Default="00AC54C2" w:rsidP="00AC54C2">
      <w:pPr>
        <w:pStyle w:val="rvps2"/>
        <w:spacing w:before="0" w:beforeAutospacing="0" w:after="120" w:afterAutospacing="0"/>
        <w:jc w:val="center"/>
        <w:rPr>
          <w:b/>
          <w:sz w:val="28"/>
          <w:szCs w:val="28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18831" cy="473175"/>
            <wp:effectExtent l="19050" t="0" r="269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2" cy="4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4F5F0B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7"/>
          <w:szCs w:val="27"/>
          <w:lang w:val="uk-UA"/>
        </w:rPr>
      </w:pPr>
      <w:r w:rsidRPr="004F5F0B">
        <w:rPr>
          <w:b/>
          <w:color w:val="1A1A1A" w:themeColor="background1" w:themeShade="1A"/>
          <w:sz w:val="27"/>
          <w:szCs w:val="27"/>
          <w:lang w:val="uk-UA"/>
        </w:rPr>
        <w:t xml:space="preserve">ЧЕРГОВІ </w:t>
      </w:r>
      <w:r w:rsidR="002C3B0F" w:rsidRPr="004F5F0B">
        <w:rPr>
          <w:b/>
          <w:color w:val="1A1A1A" w:themeColor="background1" w:themeShade="1A"/>
          <w:sz w:val="27"/>
          <w:szCs w:val="27"/>
          <w:lang w:val="uk-UA"/>
        </w:rPr>
        <w:t xml:space="preserve">МІСЦЕВІ </w:t>
      </w:r>
      <w:r w:rsidRPr="004F5F0B">
        <w:rPr>
          <w:b/>
          <w:color w:val="1A1A1A" w:themeColor="background1" w:themeShade="1A"/>
          <w:sz w:val="27"/>
          <w:szCs w:val="27"/>
          <w:lang w:val="uk-UA"/>
        </w:rPr>
        <w:t>ВИБОРИ</w:t>
      </w:r>
    </w:p>
    <w:p w:rsidR="00AC54C2" w:rsidRPr="004F5F0B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7"/>
          <w:szCs w:val="27"/>
          <w:lang w:val="uk-UA"/>
        </w:rPr>
      </w:pPr>
      <w:r w:rsidRPr="004F5F0B">
        <w:rPr>
          <w:b/>
          <w:color w:val="1A1A1A" w:themeColor="background1" w:themeShade="1A"/>
          <w:sz w:val="27"/>
          <w:szCs w:val="27"/>
          <w:lang w:val="uk-UA"/>
        </w:rPr>
        <w:t>2</w:t>
      </w:r>
      <w:r w:rsidR="002C3B0F" w:rsidRPr="004F5F0B">
        <w:rPr>
          <w:b/>
          <w:color w:val="1A1A1A" w:themeColor="background1" w:themeShade="1A"/>
          <w:sz w:val="27"/>
          <w:szCs w:val="27"/>
          <w:lang w:val="uk-UA"/>
        </w:rPr>
        <w:t>5</w:t>
      </w:r>
      <w:r w:rsidRPr="004F5F0B">
        <w:rPr>
          <w:b/>
          <w:color w:val="1A1A1A" w:themeColor="background1" w:themeShade="1A"/>
          <w:sz w:val="27"/>
          <w:szCs w:val="27"/>
          <w:lang w:val="uk-UA"/>
        </w:rPr>
        <w:t xml:space="preserve"> жовтня 20</w:t>
      </w:r>
      <w:r w:rsidR="002C3B0F" w:rsidRPr="004F5F0B">
        <w:rPr>
          <w:b/>
          <w:color w:val="1A1A1A" w:themeColor="background1" w:themeShade="1A"/>
          <w:sz w:val="27"/>
          <w:szCs w:val="27"/>
          <w:lang w:val="uk-UA"/>
        </w:rPr>
        <w:t>20</w:t>
      </w:r>
      <w:r w:rsidRPr="004F5F0B">
        <w:rPr>
          <w:b/>
          <w:color w:val="1A1A1A" w:themeColor="background1" w:themeShade="1A"/>
          <w:sz w:val="27"/>
          <w:szCs w:val="27"/>
          <w:lang w:val="uk-UA"/>
        </w:rPr>
        <w:t xml:space="preserve"> року</w:t>
      </w:r>
    </w:p>
    <w:p w:rsidR="002C3B0F" w:rsidRPr="00633EC8" w:rsidRDefault="002C3B0F" w:rsidP="002C3B0F">
      <w:pPr>
        <w:ind w:firstLine="0"/>
        <w:jc w:val="center"/>
        <w:rPr>
          <w:color w:val="1A1A1A" w:themeColor="background1" w:themeShade="1A"/>
          <w:sz w:val="24"/>
          <w:szCs w:val="24"/>
        </w:rPr>
      </w:pPr>
    </w:p>
    <w:p w:rsidR="00AC54C2" w:rsidRPr="004F5F0B" w:rsidRDefault="002C3B0F" w:rsidP="002C3B0F">
      <w:pPr>
        <w:ind w:firstLine="0"/>
        <w:jc w:val="center"/>
        <w:rPr>
          <w:color w:val="1A1A1A" w:themeColor="background1" w:themeShade="1A"/>
          <w:sz w:val="27"/>
          <w:szCs w:val="27"/>
        </w:rPr>
      </w:pPr>
      <w:r w:rsidRPr="004F5F0B">
        <w:rPr>
          <w:color w:val="1A1A1A" w:themeColor="background1" w:themeShade="1A"/>
          <w:sz w:val="27"/>
          <w:szCs w:val="27"/>
        </w:rPr>
        <w:t>Львівська обласна територіальна виборча комісія</w:t>
      </w:r>
    </w:p>
    <w:p w:rsidR="00AC54C2" w:rsidRPr="004F5F0B" w:rsidRDefault="00AC54C2" w:rsidP="002C3B0F">
      <w:pPr>
        <w:ind w:firstLine="0"/>
        <w:jc w:val="center"/>
        <w:rPr>
          <w:color w:val="1A1A1A" w:themeColor="background1" w:themeShade="1A"/>
          <w:sz w:val="27"/>
          <w:szCs w:val="27"/>
        </w:rPr>
      </w:pPr>
      <w:r w:rsidRPr="004F5F0B">
        <w:rPr>
          <w:color w:val="1A1A1A" w:themeColor="background1" w:themeShade="1A"/>
          <w:sz w:val="27"/>
          <w:szCs w:val="27"/>
        </w:rPr>
        <w:t>Львівська область</w:t>
      </w:r>
    </w:p>
    <w:p w:rsidR="002636D7" w:rsidRPr="00633EC8" w:rsidRDefault="002636D7" w:rsidP="002C3B0F">
      <w:pPr>
        <w:ind w:firstLine="0"/>
        <w:jc w:val="center"/>
        <w:rPr>
          <w:color w:val="1A1A1A" w:themeColor="background1" w:themeShade="1A"/>
          <w:sz w:val="24"/>
          <w:szCs w:val="24"/>
        </w:rPr>
      </w:pPr>
    </w:p>
    <w:p w:rsidR="00AC54C2" w:rsidRPr="004F5F0B" w:rsidRDefault="00AC54C2" w:rsidP="002C3B0F">
      <w:pPr>
        <w:ind w:firstLine="0"/>
        <w:jc w:val="center"/>
        <w:rPr>
          <w:b/>
          <w:color w:val="1A1A1A" w:themeColor="background1" w:themeShade="1A"/>
          <w:sz w:val="30"/>
          <w:szCs w:val="30"/>
        </w:rPr>
      </w:pPr>
      <w:r w:rsidRPr="004F5F0B">
        <w:rPr>
          <w:b/>
          <w:color w:val="1A1A1A" w:themeColor="background1" w:themeShade="1A"/>
          <w:sz w:val="30"/>
          <w:szCs w:val="30"/>
        </w:rPr>
        <w:t>ПОСТАНОВА</w:t>
      </w:r>
    </w:p>
    <w:p w:rsidR="002C3B0F" w:rsidRPr="00633EC8" w:rsidRDefault="002C3B0F" w:rsidP="002C3B0F">
      <w:pPr>
        <w:ind w:firstLine="0"/>
        <w:jc w:val="center"/>
        <w:rPr>
          <w:color w:val="1A1A1A" w:themeColor="background1" w:themeShade="1A"/>
          <w:sz w:val="24"/>
          <w:szCs w:val="24"/>
        </w:rPr>
      </w:pPr>
    </w:p>
    <w:p w:rsidR="002C3B0F" w:rsidRPr="00DF2CDC" w:rsidRDefault="002C3B0F" w:rsidP="002C3B0F">
      <w:pPr>
        <w:ind w:firstLine="0"/>
        <w:jc w:val="center"/>
        <w:rPr>
          <w:sz w:val="27"/>
          <w:szCs w:val="27"/>
        </w:rPr>
      </w:pPr>
      <w:r w:rsidRPr="00DF2CDC">
        <w:rPr>
          <w:sz w:val="27"/>
          <w:szCs w:val="27"/>
        </w:rPr>
        <w:t>Львівська обласна рада</w:t>
      </w:r>
    </w:p>
    <w:p w:rsidR="002C3B0F" w:rsidRPr="00DF2CDC" w:rsidRDefault="002C3B0F" w:rsidP="002C3B0F">
      <w:pPr>
        <w:ind w:firstLine="0"/>
        <w:jc w:val="center"/>
        <w:rPr>
          <w:sz w:val="27"/>
          <w:szCs w:val="27"/>
        </w:rPr>
      </w:pPr>
      <w:r w:rsidRPr="00DF2CDC">
        <w:rPr>
          <w:sz w:val="27"/>
          <w:szCs w:val="27"/>
        </w:rPr>
        <w:t>вул. Володимира Винниченка, 18, м. Львів</w:t>
      </w:r>
    </w:p>
    <w:p w:rsidR="002C3B0F" w:rsidRPr="00DF2CDC" w:rsidRDefault="002C3B0F" w:rsidP="002C3B0F">
      <w:pPr>
        <w:ind w:firstLine="0"/>
        <w:jc w:val="center"/>
        <w:rPr>
          <w:sz w:val="24"/>
          <w:szCs w:val="24"/>
        </w:rPr>
      </w:pPr>
    </w:p>
    <w:p w:rsidR="002C3B0F" w:rsidRPr="00DF2CDC" w:rsidRDefault="00B338ED" w:rsidP="002C3B0F">
      <w:pPr>
        <w:ind w:firstLine="0"/>
        <w:rPr>
          <w:sz w:val="27"/>
          <w:szCs w:val="27"/>
        </w:rPr>
      </w:pPr>
      <w:r>
        <w:rPr>
          <w:sz w:val="27"/>
          <w:szCs w:val="27"/>
        </w:rPr>
        <w:t>09</w:t>
      </w:r>
      <w:r w:rsidR="002C3B0F" w:rsidRPr="00DF2CDC">
        <w:rPr>
          <w:sz w:val="27"/>
          <w:szCs w:val="27"/>
        </w:rPr>
        <w:t xml:space="preserve"> год. </w:t>
      </w:r>
      <w:r w:rsidR="008E5DAC" w:rsidRPr="00DF2CDC">
        <w:rPr>
          <w:sz w:val="27"/>
          <w:szCs w:val="27"/>
        </w:rPr>
        <w:t>3</w:t>
      </w:r>
      <w:r w:rsidR="002C3B0F" w:rsidRPr="00DF2CDC">
        <w:rPr>
          <w:sz w:val="27"/>
          <w:szCs w:val="27"/>
        </w:rPr>
        <w:t>0 хв.</w:t>
      </w:r>
    </w:p>
    <w:p w:rsidR="00AC54C2" w:rsidRPr="00DF2CDC" w:rsidRDefault="00AC54C2" w:rsidP="002C3B0F">
      <w:pPr>
        <w:ind w:firstLine="0"/>
        <w:rPr>
          <w:sz w:val="27"/>
          <w:szCs w:val="27"/>
        </w:rPr>
      </w:pPr>
      <w:r w:rsidRPr="00DF2CDC">
        <w:rPr>
          <w:sz w:val="27"/>
          <w:szCs w:val="27"/>
        </w:rPr>
        <w:t>0</w:t>
      </w:r>
      <w:r w:rsidR="00B338ED">
        <w:rPr>
          <w:sz w:val="27"/>
          <w:szCs w:val="27"/>
        </w:rPr>
        <w:t>5</w:t>
      </w:r>
      <w:r w:rsidRPr="00DF2CDC">
        <w:rPr>
          <w:sz w:val="27"/>
          <w:szCs w:val="27"/>
        </w:rPr>
        <w:t xml:space="preserve"> вересня 20</w:t>
      </w:r>
      <w:r w:rsidR="002C3B0F" w:rsidRPr="00DF2CDC">
        <w:rPr>
          <w:sz w:val="27"/>
          <w:szCs w:val="27"/>
        </w:rPr>
        <w:t>20</w:t>
      </w:r>
      <w:r w:rsidRPr="00DF2CDC">
        <w:rPr>
          <w:sz w:val="27"/>
          <w:szCs w:val="27"/>
        </w:rPr>
        <w:t xml:space="preserve"> року</w:t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="002C3B0F" w:rsidRPr="00DF2CDC">
        <w:rPr>
          <w:sz w:val="27"/>
          <w:szCs w:val="27"/>
        </w:rPr>
        <w:tab/>
      </w:r>
      <w:r w:rsidRPr="00DF2CDC">
        <w:rPr>
          <w:sz w:val="27"/>
          <w:szCs w:val="27"/>
        </w:rPr>
        <w:t xml:space="preserve">№ </w:t>
      </w:r>
      <w:r w:rsidR="00B338ED">
        <w:rPr>
          <w:sz w:val="27"/>
          <w:szCs w:val="27"/>
        </w:rPr>
        <w:t>6</w:t>
      </w:r>
    </w:p>
    <w:p w:rsidR="002C3B0F" w:rsidRPr="00DF2CDC" w:rsidRDefault="002C3B0F" w:rsidP="002C3B0F">
      <w:pPr>
        <w:ind w:firstLine="0"/>
        <w:jc w:val="center"/>
      </w:pPr>
    </w:p>
    <w:p w:rsidR="0065630F" w:rsidRPr="006C6FA3" w:rsidRDefault="0065630F" w:rsidP="006C6FA3">
      <w:pPr>
        <w:ind w:firstLine="0"/>
        <w:jc w:val="center"/>
        <w:rPr>
          <w:b/>
        </w:rPr>
      </w:pPr>
      <w:r w:rsidRPr="006C6FA3">
        <w:rPr>
          <w:b/>
          <w:color w:val="1A1A1A" w:themeColor="background1" w:themeShade="1A"/>
        </w:rPr>
        <w:t>Про</w:t>
      </w:r>
      <w:r w:rsidR="006F170A" w:rsidRPr="006F170A">
        <w:rPr>
          <w:b/>
          <w:color w:val="1A1A1A" w:themeColor="background1" w:themeShade="1A"/>
        </w:rPr>
        <w:t xml:space="preserve"> </w:t>
      </w:r>
      <w:r w:rsidR="008F35ED" w:rsidRPr="006C6FA3">
        <w:rPr>
          <w:b/>
        </w:rPr>
        <w:t>визначення членів Львівської обласної територіальної виборчої комісії, які можуть виконувати свої повноваження у виборчій комісії</w:t>
      </w:r>
      <w:r w:rsidR="006F170A" w:rsidRPr="006F170A">
        <w:rPr>
          <w:b/>
        </w:rPr>
        <w:t xml:space="preserve"> </w:t>
      </w:r>
      <w:r w:rsidR="008F35ED" w:rsidRPr="006C6FA3">
        <w:rPr>
          <w:b/>
        </w:rPr>
        <w:t>на</w:t>
      </w:r>
      <w:r w:rsidR="00077CCF">
        <w:rPr>
          <w:b/>
        </w:rPr>
        <w:t> </w:t>
      </w:r>
      <w:r w:rsidR="008F35ED" w:rsidRPr="006C6FA3">
        <w:rPr>
          <w:b/>
        </w:rPr>
        <w:t>платній основі</w:t>
      </w:r>
      <w:bookmarkStart w:id="0" w:name="n146"/>
      <w:bookmarkStart w:id="1" w:name="n147"/>
      <w:bookmarkEnd w:id="0"/>
      <w:bookmarkEnd w:id="1"/>
    </w:p>
    <w:p w:rsidR="0065630F" w:rsidRPr="008F35ED" w:rsidRDefault="0065630F" w:rsidP="0065630F">
      <w:pPr>
        <w:ind w:firstLine="0"/>
        <w:jc w:val="center"/>
        <w:rPr>
          <w:color w:val="1A1A1A" w:themeColor="background1" w:themeShade="1A"/>
          <w:lang w:eastAsia="en-US"/>
        </w:rPr>
      </w:pPr>
    </w:p>
    <w:p w:rsidR="00F27985" w:rsidRPr="00DF2CDC" w:rsidRDefault="0065630F" w:rsidP="006207A8">
      <w:pPr>
        <w:ind w:firstLine="708"/>
        <w:rPr>
          <w:spacing w:val="-4"/>
        </w:rPr>
      </w:pPr>
      <w:r w:rsidRPr="00DF2CDC">
        <w:rPr>
          <w:spacing w:val="-4"/>
          <w:lang w:eastAsia="en-US"/>
        </w:rPr>
        <w:t>В</w:t>
      </w:r>
      <w:r w:rsidR="00F27985" w:rsidRPr="00DF2CDC">
        <w:rPr>
          <w:spacing w:val="-4"/>
          <w:lang w:eastAsia="en-US"/>
        </w:rPr>
        <w:t xml:space="preserve">ідповідно до частини </w:t>
      </w:r>
      <w:r w:rsidR="008F35ED" w:rsidRPr="00DF2CDC">
        <w:rPr>
          <w:spacing w:val="-4"/>
          <w:lang w:eastAsia="en-US"/>
        </w:rPr>
        <w:t xml:space="preserve">першої </w:t>
      </w:r>
      <w:r w:rsidR="00F27985" w:rsidRPr="00DF2CDC">
        <w:rPr>
          <w:spacing w:val="-4"/>
          <w:lang w:eastAsia="en-US"/>
        </w:rPr>
        <w:t xml:space="preserve">статті </w:t>
      </w:r>
      <w:r w:rsidR="008F35ED" w:rsidRPr="00DF2CDC">
        <w:rPr>
          <w:spacing w:val="-4"/>
          <w:lang w:eastAsia="en-US"/>
        </w:rPr>
        <w:t xml:space="preserve">212 </w:t>
      </w:r>
      <w:r w:rsidR="00F27985" w:rsidRPr="00DF2CDC">
        <w:rPr>
          <w:spacing w:val="-4"/>
          <w:lang w:eastAsia="en-US"/>
        </w:rPr>
        <w:t>Виборчого кодексу України, керуючись постанов</w:t>
      </w:r>
      <w:r w:rsidR="008F35ED" w:rsidRPr="00DF2CDC">
        <w:rPr>
          <w:spacing w:val="-4"/>
          <w:lang w:eastAsia="en-US"/>
        </w:rPr>
        <w:t xml:space="preserve">ою </w:t>
      </w:r>
      <w:r w:rsidR="00F27985" w:rsidRPr="00DF2CDC">
        <w:rPr>
          <w:spacing w:val="-4"/>
        </w:rPr>
        <w:t>Центральної виборчої комісії від 10 серпня 2020 року № 173 "</w:t>
      </w:r>
      <w:r w:rsidR="00F27985" w:rsidRPr="00DF2CDC">
        <w:rPr>
          <w:rStyle w:val="aa"/>
          <w:b w:val="0"/>
          <w:spacing w:val="-4"/>
        </w:rPr>
        <w:t xml:space="preserve">Про </w:t>
      </w:r>
      <w:r w:rsidR="00F27985" w:rsidRPr="00DF2CDC">
        <w:rPr>
          <w:spacing w:val="-4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виборів",</w:t>
      </w:r>
      <w:r w:rsidR="00F27985" w:rsidRPr="00DF2CDC">
        <w:rPr>
          <w:spacing w:val="-4"/>
          <w:lang w:eastAsia="en-US"/>
        </w:rPr>
        <w:t xml:space="preserve"> Львівська обласна територіальна виборча комісія  </w:t>
      </w:r>
      <w:r w:rsidR="00F27985" w:rsidRPr="00DF2CDC">
        <w:rPr>
          <w:b/>
          <w:spacing w:val="-4"/>
          <w:lang w:eastAsia="en-US"/>
        </w:rPr>
        <w:t>п о с т а н о в л я є:</w:t>
      </w:r>
    </w:p>
    <w:p w:rsidR="008F35ED" w:rsidRPr="00DF2CDC" w:rsidRDefault="008F35ED" w:rsidP="008F35ED">
      <w:pPr>
        <w:ind w:firstLine="708"/>
        <w:rPr>
          <w:spacing w:val="-4"/>
        </w:rPr>
      </w:pPr>
      <w:r w:rsidRPr="00DF2CDC">
        <w:rPr>
          <w:spacing w:val="-4"/>
        </w:rPr>
        <w:t>1. </w:t>
      </w:r>
      <w:r w:rsidR="00B338ED">
        <w:rPr>
          <w:spacing w:val="-4"/>
        </w:rPr>
        <w:t>Член</w:t>
      </w:r>
      <w:r w:rsidRPr="00DF2CDC">
        <w:rPr>
          <w:spacing w:val="-4"/>
          <w:lang w:eastAsia="en-US"/>
        </w:rPr>
        <w:t xml:space="preserve"> Львівської обласної територіальної виборчої комісії </w:t>
      </w:r>
      <w:r w:rsidR="00B338ED">
        <w:rPr>
          <w:spacing w:val="-4"/>
          <w:lang w:eastAsia="en-US"/>
        </w:rPr>
        <w:t xml:space="preserve">Гаврилів Оксана Іванівна </w:t>
      </w:r>
      <w:r w:rsidRPr="00DF2CDC">
        <w:rPr>
          <w:spacing w:val="-4"/>
          <w:lang w:eastAsia="en-US"/>
        </w:rPr>
        <w:t xml:space="preserve">з 5 вересня 2020 року і до кінця </w:t>
      </w:r>
      <w:r w:rsidR="00F6504B" w:rsidRPr="00DF2CDC">
        <w:rPr>
          <w:spacing w:val="-4"/>
          <w:lang w:eastAsia="en-US"/>
        </w:rPr>
        <w:t xml:space="preserve">періоду </w:t>
      </w:r>
      <w:r w:rsidRPr="00DF2CDC">
        <w:rPr>
          <w:spacing w:val="-4"/>
          <w:lang w:eastAsia="en-US"/>
        </w:rPr>
        <w:t xml:space="preserve">проведення </w:t>
      </w:r>
      <w:r w:rsidRPr="00DF2CDC">
        <w:rPr>
          <w:spacing w:val="-4"/>
        </w:rPr>
        <w:t>виборчого процесу з місцевих виборів 25 жовтня 2020 року залучається до роботи у виборчій комісії (виконує свої повноваження у виборчій комісії) на платній основі на підставі цивільно-правового договору між н</w:t>
      </w:r>
      <w:r w:rsidR="00B338ED">
        <w:rPr>
          <w:spacing w:val="-4"/>
        </w:rPr>
        <w:t>ею</w:t>
      </w:r>
      <w:r w:rsidRPr="00DF2CDC">
        <w:rPr>
          <w:spacing w:val="-4"/>
        </w:rPr>
        <w:t xml:space="preserve"> і виборчою комісією.</w:t>
      </w:r>
    </w:p>
    <w:p w:rsidR="008F35ED" w:rsidRPr="00DF2CDC" w:rsidRDefault="008F35ED" w:rsidP="008F35ED">
      <w:pPr>
        <w:ind w:firstLine="708"/>
        <w:rPr>
          <w:spacing w:val="-4"/>
        </w:rPr>
      </w:pPr>
      <w:r w:rsidRPr="00DF2CDC">
        <w:rPr>
          <w:spacing w:val="-4"/>
        </w:rPr>
        <w:t>2.</w:t>
      </w:r>
      <w:r w:rsidR="00F6504B" w:rsidRPr="00DF2CDC">
        <w:rPr>
          <w:spacing w:val="-4"/>
        </w:rPr>
        <w:t> </w:t>
      </w:r>
      <w:r w:rsidR="00B338ED">
        <w:rPr>
          <w:spacing w:val="-4"/>
        </w:rPr>
        <w:t>Член</w:t>
      </w:r>
      <w:r w:rsidRPr="00DF2CDC">
        <w:rPr>
          <w:spacing w:val="-4"/>
          <w:lang w:eastAsia="en-US"/>
        </w:rPr>
        <w:t xml:space="preserve"> Львівської обласної територіальної виборчої комісії </w:t>
      </w:r>
      <w:r w:rsidR="00B338ED">
        <w:rPr>
          <w:spacing w:val="-4"/>
          <w:lang w:eastAsia="en-US"/>
        </w:rPr>
        <w:t>Гаврилів О.І.</w:t>
      </w:r>
      <w:r w:rsidRPr="00DF2CDC">
        <w:rPr>
          <w:spacing w:val="-4"/>
          <w:lang w:eastAsia="en-US"/>
        </w:rPr>
        <w:t xml:space="preserve"> </w:t>
      </w:r>
      <w:r w:rsidRPr="00DF2CDC">
        <w:rPr>
          <w:spacing w:val="-4"/>
        </w:rPr>
        <w:t>на цей період увільняється від виконання виробничих або службових обов’язків за основним місцем роботи із збереженням стажу роботи.</w:t>
      </w:r>
    </w:p>
    <w:p w:rsidR="00C70838" w:rsidRPr="00DF2CDC" w:rsidRDefault="00F6504B" w:rsidP="00C70838">
      <w:pPr>
        <w:ind w:firstLine="708"/>
        <w:rPr>
          <w:spacing w:val="-4"/>
        </w:rPr>
      </w:pPr>
      <w:r w:rsidRPr="00DF2CDC">
        <w:rPr>
          <w:spacing w:val="-4"/>
        </w:rPr>
        <w:t>3</w:t>
      </w:r>
      <w:r w:rsidR="00C70838" w:rsidRPr="00DF2CDC">
        <w:rPr>
          <w:spacing w:val="-4"/>
        </w:rPr>
        <w:t>.</w:t>
      </w:r>
      <w:r w:rsidRPr="00DF2CDC">
        <w:rPr>
          <w:spacing w:val="-4"/>
        </w:rPr>
        <w:t> </w:t>
      </w:r>
      <w:r w:rsidR="00C70838" w:rsidRPr="00DF2CDC">
        <w:rPr>
          <w:spacing w:val="-4"/>
        </w:rPr>
        <w:t>Копію цієї постанови надати вищезазначеному члену</w:t>
      </w:r>
      <w:r w:rsidRPr="00DF2CDC">
        <w:rPr>
          <w:spacing w:val="-4"/>
        </w:rPr>
        <w:t xml:space="preserve"> обласної </w:t>
      </w:r>
      <w:r w:rsidR="00077CCF" w:rsidRPr="00DF2CDC">
        <w:rPr>
          <w:spacing w:val="-4"/>
        </w:rPr>
        <w:t xml:space="preserve">територіальної </w:t>
      </w:r>
      <w:r w:rsidR="00C70838" w:rsidRPr="00DF2CDC">
        <w:rPr>
          <w:spacing w:val="-4"/>
        </w:rPr>
        <w:t xml:space="preserve">виборчої комісії для пред’явлення за основним місцем </w:t>
      </w:r>
      <w:r w:rsidR="006C6FA3" w:rsidRPr="00DF2CDC">
        <w:rPr>
          <w:spacing w:val="-4"/>
        </w:rPr>
        <w:t xml:space="preserve">роботи </w:t>
      </w:r>
      <w:r w:rsidR="00C70838" w:rsidRPr="00DF2CDC">
        <w:rPr>
          <w:spacing w:val="-4"/>
        </w:rPr>
        <w:t xml:space="preserve">з метою звільнення на відповідний період роботи </w:t>
      </w:r>
      <w:r w:rsidRPr="00DF2CDC">
        <w:rPr>
          <w:spacing w:val="-4"/>
        </w:rPr>
        <w:t xml:space="preserve">у </w:t>
      </w:r>
      <w:r w:rsidR="00C70838" w:rsidRPr="00DF2CDC">
        <w:rPr>
          <w:spacing w:val="-4"/>
        </w:rPr>
        <w:t>виборчій комісії від виконання виробничих або службових обов’язків.</w:t>
      </w:r>
    </w:p>
    <w:p w:rsidR="0065630F" w:rsidRPr="00DF2CDC" w:rsidRDefault="004F5F0B" w:rsidP="0065630F">
      <w:pPr>
        <w:ind w:firstLine="708"/>
        <w:rPr>
          <w:spacing w:val="-4"/>
          <w:shd w:val="clear" w:color="auto" w:fill="FFFFFF"/>
        </w:rPr>
      </w:pPr>
      <w:r w:rsidRPr="00DF2CDC">
        <w:rPr>
          <w:spacing w:val="-4"/>
          <w:lang w:eastAsia="en-US"/>
        </w:rPr>
        <w:t>4</w:t>
      </w:r>
      <w:r w:rsidR="0065630F" w:rsidRPr="00DF2CDC">
        <w:rPr>
          <w:spacing w:val="-4"/>
          <w:lang w:eastAsia="en-US"/>
        </w:rPr>
        <w:t>. Цю постанову</w:t>
      </w:r>
      <w:r w:rsidR="00B338ED">
        <w:rPr>
          <w:spacing w:val="-4"/>
          <w:lang w:eastAsia="en-US"/>
        </w:rPr>
        <w:t xml:space="preserve"> </w:t>
      </w:r>
      <w:r w:rsidR="0065630F" w:rsidRPr="00DF2CDC">
        <w:rPr>
          <w:spacing w:val="-4"/>
          <w:lang w:eastAsia="en-US"/>
        </w:rPr>
        <w:t>оприлюднити на офіційному веб-сайті Львівської обласної ради та в</w:t>
      </w:r>
      <w:r w:rsidR="0065630F" w:rsidRPr="00DF2CDC">
        <w:rPr>
          <w:spacing w:val="-4"/>
          <w:shd w:val="clear" w:color="auto" w:fill="FFFFFF"/>
        </w:rPr>
        <w:t>еб-сайті Агенції інформації та аналітики «Гал-інфо».</w:t>
      </w:r>
    </w:p>
    <w:p w:rsidR="0065630F" w:rsidRPr="006C6FA3" w:rsidRDefault="0065630F" w:rsidP="0065630F">
      <w:pPr>
        <w:ind w:firstLine="0"/>
        <w:rPr>
          <w:color w:val="1A1A1A" w:themeColor="background1" w:themeShade="1A"/>
          <w:spacing w:val="-4"/>
          <w:sz w:val="22"/>
          <w:szCs w:val="22"/>
          <w:shd w:val="clear" w:color="auto" w:fill="FFFFFF"/>
        </w:rPr>
      </w:pPr>
    </w:p>
    <w:p w:rsidR="00633EC8" w:rsidRPr="006C6FA3" w:rsidRDefault="00633EC8" w:rsidP="0065630F">
      <w:pPr>
        <w:ind w:firstLine="0"/>
        <w:rPr>
          <w:color w:val="1A1A1A" w:themeColor="background1" w:themeShade="1A"/>
          <w:spacing w:val="-4"/>
          <w:sz w:val="22"/>
          <w:szCs w:val="22"/>
          <w:shd w:val="clear" w:color="auto" w:fill="FFFFFF"/>
        </w:rPr>
      </w:pPr>
    </w:p>
    <w:p w:rsidR="0065630F" w:rsidRPr="008F35ED" w:rsidRDefault="0065630F" w:rsidP="002636D7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  <w:r w:rsidRPr="008F35ED">
        <w:rPr>
          <w:color w:val="1A1A1A" w:themeColor="background1" w:themeShade="1A"/>
          <w:spacing w:val="-4"/>
          <w:shd w:val="clear" w:color="auto" w:fill="FFFFFF"/>
        </w:rPr>
        <w:t xml:space="preserve">Голова </w:t>
      </w:r>
      <w:r w:rsidR="002636D7" w:rsidRPr="008F35ED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 w:rsidRPr="008F35ED"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  <w:t>Андрій ЛОЗИНСЬКИЙ</w:t>
      </w:r>
    </w:p>
    <w:p w:rsidR="002636D7" w:rsidRPr="008F35ED" w:rsidRDefault="002636D7" w:rsidP="000C6F10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</w:p>
    <w:p w:rsidR="002636D7" w:rsidRPr="008F35ED" w:rsidRDefault="0065630F" w:rsidP="002636D7">
      <w:pPr>
        <w:ind w:firstLine="0"/>
      </w:pPr>
      <w:r w:rsidRPr="008F35ED">
        <w:rPr>
          <w:color w:val="1A1A1A" w:themeColor="background1" w:themeShade="1A"/>
          <w:spacing w:val="-4"/>
          <w:shd w:val="clear" w:color="auto" w:fill="FFFFFF"/>
        </w:rPr>
        <w:t xml:space="preserve">Секретар </w:t>
      </w:r>
      <w:r w:rsidR="002636D7" w:rsidRPr="008F35ED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 w:rsidRPr="008F35ED"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</w:r>
      <w:r w:rsidRPr="008F35ED">
        <w:rPr>
          <w:color w:val="1A1A1A" w:themeColor="background1" w:themeShade="1A"/>
          <w:spacing w:val="-4"/>
          <w:shd w:val="clear" w:color="auto" w:fill="FFFFFF"/>
        </w:rPr>
        <w:tab/>
        <w:t>М</w:t>
      </w:r>
      <w:bookmarkStart w:id="2" w:name="_GoBack"/>
      <w:bookmarkEnd w:id="2"/>
      <w:r w:rsidRPr="008F35ED">
        <w:rPr>
          <w:color w:val="1A1A1A" w:themeColor="background1" w:themeShade="1A"/>
          <w:spacing w:val="-4"/>
          <w:shd w:val="clear" w:color="auto" w:fill="FFFFFF"/>
        </w:rPr>
        <w:t>арія БУЛКА</w:t>
      </w:r>
    </w:p>
    <w:sectPr w:rsidR="002636D7" w:rsidRPr="008F35ED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2B" w:rsidRDefault="003C452B">
      <w:r>
        <w:separator/>
      </w:r>
    </w:p>
  </w:endnote>
  <w:endnote w:type="continuationSeparator" w:id="0">
    <w:p w:rsidR="003C452B" w:rsidRDefault="003C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2B" w:rsidRDefault="003C452B">
      <w:r>
        <w:separator/>
      </w:r>
    </w:p>
  </w:footnote>
  <w:footnote w:type="continuationSeparator" w:id="0">
    <w:p w:rsidR="003C452B" w:rsidRDefault="003C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6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65A5"/>
    <w:rsid w:val="0001253B"/>
    <w:rsid w:val="00013D8C"/>
    <w:rsid w:val="00027CCD"/>
    <w:rsid w:val="000529DB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9275E"/>
    <w:rsid w:val="0009745E"/>
    <w:rsid w:val="000A0FF3"/>
    <w:rsid w:val="000A4E5B"/>
    <w:rsid w:val="000A5BA0"/>
    <w:rsid w:val="000A5BFA"/>
    <w:rsid w:val="000A7C2E"/>
    <w:rsid w:val="000C0785"/>
    <w:rsid w:val="000C45E3"/>
    <w:rsid w:val="000C6F10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B2732"/>
    <w:rsid w:val="001B43BB"/>
    <w:rsid w:val="001C7CB9"/>
    <w:rsid w:val="001D326D"/>
    <w:rsid w:val="001E4CA7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5138B"/>
    <w:rsid w:val="00252E2F"/>
    <w:rsid w:val="00253A5E"/>
    <w:rsid w:val="0025598E"/>
    <w:rsid w:val="002636D7"/>
    <w:rsid w:val="00263711"/>
    <w:rsid w:val="00272201"/>
    <w:rsid w:val="002723A9"/>
    <w:rsid w:val="00285E9F"/>
    <w:rsid w:val="002865FB"/>
    <w:rsid w:val="002B4B7A"/>
    <w:rsid w:val="002C1EE3"/>
    <w:rsid w:val="002C3B0F"/>
    <w:rsid w:val="002D03F4"/>
    <w:rsid w:val="002E1E0D"/>
    <w:rsid w:val="002E232B"/>
    <w:rsid w:val="002E62A3"/>
    <w:rsid w:val="00306E23"/>
    <w:rsid w:val="00324F95"/>
    <w:rsid w:val="003260AF"/>
    <w:rsid w:val="003310CF"/>
    <w:rsid w:val="00377198"/>
    <w:rsid w:val="0038433A"/>
    <w:rsid w:val="00391000"/>
    <w:rsid w:val="003951DD"/>
    <w:rsid w:val="003A216F"/>
    <w:rsid w:val="003A3634"/>
    <w:rsid w:val="003B44B2"/>
    <w:rsid w:val="003B67C1"/>
    <w:rsid w:val="003C452B"/>
    <w:rsid w:val="003C526A"/>
    <w:rsid w:val="003D3A51"/>
    <w:rsid w:val="00421594"/>
    <w:rsid w:val="004415E0"/>
    <w:rsid w:val="00442D18"/>
    <w:rsid w:val="00442F06"/>
    <w:rsid w:val="0044713D"/>
    <w:rsid w:val="00454AEA"/>
    <w:rsid w:val="00457386"/>
    <w:rsid w:val="00484344"/>
    <w:rsid w:val="0048756D"/>
    <w:rsid w:val="00495F5F"/>
    <w:rsid w:val="004A48D9"/>
    <w:rsid w:val="004B55B9"/>
    <w:rsid w:val="004B6FA2"/>
    <w:rsid w:val="004C0DDE"/>
    <w:rsid w:val="004C1037"/>
    <w:rsid w:val="004E0650"/>
    <w:rsid w:val="004E42ED"/>
    <w:rsid w:val="004E6BF5"/>
    <w:rsid w:val="004F5A0B"/>
    <w:rsid w:val="004F5F0B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97C62"/>
    <w:rsid w:val="005B234F"/>
    <w:rsid w:val="005C05BA"/>
    <w:rsid w:val="005C2E70"/>
    <w:rsid w:val="005D69BA"/>
    <w:rsid w:val="00600FF3"/>
    <w:rsid w:val="0060248C"/>
    <w:rsid w:val="00602BCF"/>
    <w:rsid w:val="00604203"/>
    <w:rsid w:val="00613BAD"/>
    <w:rsid w:val="006207A8"/>
    <w:rsid w:val="00623D37"/>
    <w:rsid w:val="00625B57"/>
    <w:rsid w:val="006305FE"/>
    <w:rsid w:val="00633EC8"/>
    <w:rsid w:val="0065630F"/>
    <w:rsid w:val="006616F7"/>
    <w:rsid w:val="006713D9"/>
    <w:rsid w:val="006A5A90"/>
    <w:rsid w:val="006A6FA4"/>
    <w:rsid w:val="006C0505"/>
    <w:rsid w:val="006C69D8"/>
    <w:rsid w:val="006C6FA3"/>
    <w:rsid w:val="006D15E1"/>
    <w:rsid w:val="006E3221"/>
    <w:rsid w:val="006F170A"/>
    <w:rsid w:val="00721CBC"/>
    <w:rsid w:val="00752CA3"/>
    <w:rsid w:val="00756092"/>
    <w:rsid w:val="00774432"/>
    <w:rsid w:val="007756FF"/>
    <w:rsid w:val="00775BA4"/>
    <w:rsid w:val="00790EDC"/>
    <w:rsid w:val="007A417D"/>
    <w:rsid w:val="007C6A7D"/>
    <w:rsid w:val="007D2100"/>
    <w:rsid w:val="007D48B4"/>
    <w:rsid w:val="008035E0"/>
    <w:rsid w:val="00821B3D"/>
    <w:rsid w:val="00825FAD"/>
    <w:rsid w:val="0083364D"/>
    <w:rsid w:val="00833E2E"/>
    <w:rsid w:val="00846B2D"/>
    <w:rsid w:val="00853EA8"/>
    <w:rsid w:val="008546A8"/>
    <w:rsid w:val="0085517E"/>
    <w:rsid w:val="008636B4"/>
    <w:rsid w:val="008847ED"/>
    <w:rsid w:val="008940FC"/>
    <w:rsid w:val="008B0C9C"/>
    <w:rsid w:val="008C12BF"/>
    <w:rsid w:val="008D5F3F"/>
    <w:rsid w:val="008E5DAC"/>
    <w:rsid w:val="008F35ED"/>
    <w:rsid w:val="008F6275"/>
    <w:rsid w:val="0090015D"/>
    <w:rsid w:val="00904447"/>
    <w:rsid w:val="009225E4"/>
    <w:rsid w:val="00923D7D"/>
    <w:rsid w:val="00933086"/>
    <w:rsid w:val="00944110"/>
    <w:rsid w:val="00946085"/>
    <w:rsid w:val="00955F69"/>
    <w:rsid w:val="00960819"/>
    <w:rsid w:val="009623C0"/>
    <w:rsid w:val="00963333"/>
    <w:rsid w:val="00971134"/>
    <w:rsid w:val="00983775"/>
    <w:rsid w:val="00994773"/>
    <w:rsid w:val="00997563"/>
    <w:rsid w:val="009B52FE"/>
    <w:rsid w:val="009C5F93"/>
    <w:rsid w:val="009F5420"/>
    <w:rsid w:val="00A06080"/>
    <w:rsid w:val="00A10F58"/>
    <w:rsid w:val="00A1112B"/>
    <w:rsid w:val="00A138ED"/>
    <w:rsid w:val="00A277EC"/>
    <w:rsid w:val="00A3407C"/>
    <w:rsid w:val="00A34776"/>
    <w:rsid w:val="00A37BD8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C5D"/>
    <w:rsid w:val="00B3208D"/>
    <w:rsid w:val="00B32BD2"/>
    <w:rsid w:val="00B338ED"/>
    <w:rsid w:val="00B41604"/>
    <w:rsid w:val="00B44E1D"/>
    <w:rsid w:val="00B67235"/>
    <w:rsid w:val="00B71532"/>
    <w:rsid w:val="00B77E66"/>
    <w:rsid w:val="00B83EFB"/>
    <w:rsid w:val="00B917EE"/>
    <w:rsid w:val="00B942AD"/>
    <w:rsid w:val="00BB12C0"/>
    <w:rsid w:val="00BC1E69"/>
    <w:rsid w:val="00BC38FC"/>
    <w:rsid w:val="00BE3C66"/>
    <w:rsid w:val="00BF6797"/>
    <w:rsid w:val="00C077A1"/>
    <w:rsid w:val="00C66B4E"/>
    <w:rsid w:val="00C70838"/>
    <w:rsid w:val="00C713A2"/>
    <w:rsid w:val="00C75045"/>
    <w:rsid w:val="00C95770"/>
    <w:rsid w:val="00CC3C37"/>
    <w:rsid w:val="00CC6F28"/>
    <w:rsid w:val="00CD0D2A"/>
    <w:rsid w:val="00CE16C3"/>
    <w:rsid w:val="00D1518F"/>
    <w:rsid w:val="00D219C6"/>
    <w:rsid w:val="00D24E8C"/>
    <w:rsid w:val="00D27A91"/>
    <w:rsid w:val="00D34AF6"/>
    <w:rsid w:val="00D3711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C068C"/>
    <w:rsid w:val="00DD0B87"/>
    <w:rsid w:val="00DD4D41"/>
    <w:rsid w:val="00DD52EC"/>
    <w:rsid w:val="00DF2CDC"/>
    <w:rsid w:val="00E06468"/>
    <w:rsid w:val="00E131C3"/>
    <w:rsid w:val="00E45E6F"/>
    <w:rsid w:val="00E47F3E"/>
    <w:rsid w:val="00E77990"/>
    <w:rsid w:val="00E846BA"/>
    <w:rsid w:val="00E85BA9"/>
    <w:rsid w:val="00EA0656"/>
    <w:rsid w:val="00EA2762"/>
    <w:rsid w:val="00EA7D8C"/>
    <w:rsid w:val="00EC2021"/>
    <w:rsid w:val="00ED1524"/>
    <w:rsid w:val="00EE2A5A"/>
    <w:rsid w:val="00F01AA0"/>
    <w:rsid w:val="00F27985"/>
    <w:rsid w:val="00F5443A"/>
    <w:rsid w:val="00F6504B"/>
    <w:rsid w:val="00F7183B"/>
    <w:rsid w:val="00F745F3"/>
    <w:rsid w:val="00F825A5"/>
    <w:rsid w:val="00F920C6"/>
    <w:rsid w:val="00FC0DEE"/>
    <w:rsid w:val="00FE019E"/>
    <w:rsid w:val="00FE2212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3D9C-98B2-4107-9D7C-1F86CE50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2020-09-06T13:59:00Z</dcterms:modified>
</cp:coreProperties>
</file>